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B3E" w:rsidRDefault="00B93C0D">
      <w:pPr>
        <w:spacing w:after="200" w:line="240" w:lineRule="auto"/>
        <w:ind w:left="720" w:right="-720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Provider: ____________________________________      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Date: ________________</w:t>
      </w:r>
    </w:p>
    <w:p w:rsidR="00460B3E" w:rsidRDefault="00B93C0D">
      <w:pPr>
        <w:spacing w:after="200" w:line="240" w:lineRule="auto"/>
        <w:ind w:left="720" w:right="-720"/>
      </w:pPr>
      <w:r>
        <w:rPr>
          <w:rFonts w:ascii="Calibri" w:eastAsia="Calibri" w:hAnsi="Calibri" w:cs="Calibri"/>
          <w:b/>
          <w:sz w:val="20"/>
          <w:szCs w:val="20"/>
        </w:rPr>
        <w:t>Procedure: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[  ] Colposcopy of cervix/upper vagina </w:t>
      </w:r>
      <w:r>
        <w:rPr>
          <w:rFonts w:ascii="Calibri" w:eastAsia="Calibri" w:hAnsi="Calibri" w:cs="Calibri"/>
          <w:b/>
          <w:sz w:val="20"/>
          <w:szCs w:val="20"/>
        </w:rPr>
        <w:tab/>
        <w:t>[  ] Colposcopy of cervix/upper vagina with biopsy</w:t>
      </w:r>
    </w:p>
    <w:p w:rsidR="00460B3E" w:rsidRDefault="00B93C0D">
      <w:pPr>
        <w:spacing w:after="200" w:line="240" w:lineRule="auto"/>
        <w:ind w:left="2160" w:right="-720"/>
      </w:pPr>
      <w:r>
        <w:rPr>
          <w:rFonts w:ascii="Calibri" w:eastAsia="Calibri" w:hAnsi="Calibri" w:cs="Calibri"/>
          <w:b/>
          <w:sz w:val="20"/>
          <w:szCs w:val="20"/>
        </w:rPr>
        <w:t>[  ] Colposcopy of entire vagina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[  ] Colposcopy of entire vagina with biopsy</w:t>
      </w:r>
    </w:p>
    <w:p w:rsidR="00460B3E" w:rsidRDefault="00B93C0D">
      <w:pPr>
        <w:spacing w:after="200" w:line="240" w:lineRule="auto"/>
        <w:ind w:left="2160" w:right="-720"/>
      </w:pPr>
      <w:r>
        <w:rPr>
          <w:rFonts w:ascii="Calibri" w:eastAsia="Calibri" w:hAnsi="Calibri" w:cs="Calibri"/>
          <w:b/>
          <w:sz w:val="20"/>
          <w:szCs w:val="20"/>
        </w:rPr>
        <w:t>[  ] Colposcopy of cervix/upper vagina with biopsy and ECC</w:t>
      </w:r>
    </w:p>
    <w:p w:rsidR="00460B3E" w:rsidRDefault="00B93C0D">
      <w:pPr>
        <w:spacing w:line="240" w:lineRule="auto"/>
        <w:ind w:left="720" w:right="-720"/>
      </w:pPr>
      <w:r>
        <w:rPr>
          <w:rFonts w:ascii="Calibri" w:eastAsia="Calibri" w:hAnsi="Calibri" w:cs="Calibri"/>
          <w:b/>
          <w:sz w:val="20"/>
          <w:szCs w:val="20"/>
        </w:rPr>
        <w:t>How many of this procedure have you completed thus far? _______________________</w:t>
      </w:r>
    </w:p>
    <w:p w:rsidR="00460B3E" w:rsidRDefault="00460B3E">
      <w:pPr>
        <w:spacing w:line="240" w:lineRule="auto"/>
        <w:ind w:left="-720" w:right="-720"/>
        <w:jc w:val="center"/>
      </w:pPr>
    </w:p>
    <w:p w:rsidR="00460B3E" w:rsidRDefault="00B93C0D">
      <w:pPr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>Please circle the descriptor corresponding to the candidate’s performan</w:t>
      </w:r>
      <w:r>
        <w:rPr>
          <w:rFonts w:ascii="Calibri" w:eastAsia="Calibri" w:hAnsi="Calibri" w:cs="Calibri"/>
          <w:sz w:val="20"/>
          <w:szCs w:val="20"/>
        </w:rPr>
        <w:t xml:space="preserve">ce in each category, </w:t>
      </w:r>
      <w:r>
        <w:rPr>
          <w:rFonts w:ascii="Calibri" w:eastAsia="Calibri" w:hAnsi="Calibri" w:cs="Calibri"/>
          <w:b/>
          <w:sz w:val="20"/>
          <w:szCs w:val="20"/>
        </w:rPr>
        <w:t>irrespective of the training level.</w:t>
      </w:r>
    </w:p>
    <w:p w:rsidR="00460B3E" w:rsidRDefault="00460B3E">
      <w:pPr>
        <w:spacing w:line="240" w:lineRule="auto"/>
        <w:ind w:left="-720" w:right="-720"/>
        <w:jc w:val="center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Indication/Informed Consent:</w:t>
      </w:r>
    </w:p>
    <w:tbl>
      <w:tblPr>
        <w:tblStyle w:val="a"/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60"/>
        <w:gridCol w:w="3255"/>
        <w:gridCol w:w="360"/>
        <w:gridCol w:w="3045"/>
      </w:tblGrid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 sure of the patient’s history, context of the procedure, or has knowledge gaps in procedure contraindications or potential complications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Understands the general indications, contraindications, potential complications, and clinical value of procedure; able to explain to patient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Clearly articulates the clinical value, potential complications, and alternatives to patient; accurately answers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patient questions to obtain informed consent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Knowledge of Specific Procedure:</w:t>
      </w:r>
    </w:p>
    <w:tbl>
      <w:tblPr>
        <w:tblStyle w:val="a0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60"/>
        <w:gridCol w:w="3225"/>
        <w:gridCol w:w="360"/>
        <w:gridCol w:w="3045"/>
      </w:tblGrid>
      <w:tr w:rsidR="00460B3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Deficient knowledge; unable to articulate procedure steps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Able to articulate all important steps of procedure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Demonstrates familiarity with all aspects of procedure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Procedure Setup:</w:t>
      </w:r>
    </w:p>
    <w:tbl>
      <w:tblPr>
        <w:tblStyle w:val="a1"/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60"/>
        <w:gridCol w:w="3240"/>
        <w:gridCol w:w="360"/>
        <w:gridCol w:w="3045"/>
      </w:tblGrid>
      <w:tr w:rsidR="00460B3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not gather required supplies, poor patient positioning, poor sterile technique, or does not properly identify landmarks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Gathers key instruments and supplies; properly positions patient; identifies landmarks; maintains sterile technique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Anticipates supplies needed for unexpected complications; ergonomic setup of all instruments and supplies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Flow of Procedure: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60"/>
        <w:gridCol w:w="3240"/>
        <w:gridCol w:w="360"/>
        <w:gridCol w:w="3090"/>
      </w:tblGrid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Frequently stops procedure and seems unsure of next move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Demonstrates some forward planning with reasonable progression of procedure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Obviously plans course of procedure with effortless flow from one move to the next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Histologic Recognition:</w:t>
      </w: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60"/>
        <w:gridCol w:w="3240"/>
        <w:gridCol w:w="360"/>
        <w:gridCol w:w="3090"/>
      </w:tblGrid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Unsure of description of normal and abnormal areas of cervix; does not grade lesions accurately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Recognizes abnormal/dysplastic areas; describes histologic findings accurately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Accurately identifies abnormal areas and subtle findings that inform grading of dysplasia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Speculum Handling/Visualization of Cervix:</w:t>
      </w: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60"/>
        <w:gridCol w:w="3240"/>
        <w:gridCol w:w="360"/>
        <w:gridCol w:w="3090"/>
      </w:tblGrid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Uses unnecessary force, clumsiness inserting speculum, or difficulty visualizing cervix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before="60" w:after="60"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Careful insertion of speculum; achieves clear view of cervix</w:t>
            </w:r>
          </w:p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Adeptly finds cervix with comfortable speculum insertion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Facility with Colposcope:</w:t>
      </w:r>
    </w:p>
    <w:tbl>
      <w:tblPr>
        <w:tblStyle w:val="a5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60"/>
        <w:gridCol w:w="3225"/>
        <w:gridCol w:w="360"/>
        <w:gridCol w:w="3135"/>
      </w:tblGrid>
      <w:tr w:rsidR="00460B3E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Difficulty adjusting colposcope or setting up for exam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adjust colposcope; organized exam flow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Clear economy of movement; maximum efficiency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exam and use of colposcope.</w:t>
            </w:r>
          </w:p>
        </w:tc>
      </w:tr>
    </w:tbl>
    <w:p w:rsidR="00460B3E" w:rsidRDefault="00460B3E">
      <w:pPr>
        <w:spacing w:before="120" w:after="200" w:line="240" w:lineRule="auto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Instrument Handling:</w:t>
      </w:r>
    </w:p>
    <w:tbl>
      <w:tblPr>
        <w:tblStyle w:val="a6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60"/>
        <w:gridCol w:w="3240"/>
        <w:gridCol w:w="360"/>
        <w:gridCol w:w="3090"/>
      </w:tblGrid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Repeatedly makes tentative or awkward moves with instruments by inappropriate use of instruments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Competent use of instruments but occasionally appears stiff, awkward, or uncertain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Fluid moves with instruments and no awkwardness, comfortable with applicat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and extraction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after="200" w:line="240" w:lineRule="auto"/>
        <w:ind w:right="-980"/>
      </w:pPr>
      <w:r>
        <w:rPr>
          <w:rFonts w:ascii="Calibri" w:eastAsia="Calibri" w:hAnsi="Calibri" w:cs="Calibri"/>
          <w:b/>
          <w:sz w:val="18"/>
          <w:szCs w:val="18"/>
        </w:rPr>
        <w:t>Specimen Handling: [  ] Not Applicable</w:t>
      </w:r>
    </w:p>
    <w:tbl>
      <w:tblPr>
        <w:tblStyle w:val="a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60"/>
        <w:gridCol w:w="3240"/>
        <w:gridCol w:w="360"/>
        <w:gridCol w:w="3090"/>
      </w:tblGrid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Competent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Expert</w:t>
            </w:r>
          </w:p>
        </w:tc>
      </w:tr>
      <w:tr w:rsidR="00460B3E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Unsure of how extract specimen from instrument or where to place specimen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Places specimen into correct collection device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460B3E">
            <w:pPr>
              <w:spacing w:line="240" w:lineRule="auto"/>
              <w:jc w:val="center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B3E" w:rsidRDefault="00B93C0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Precise and directed specimen handling</w:t>
            </w:r>
          </w:p>
        </w:tc>
      </w:tr>
    </w:tbl>
    <w:p w:rsidR="00460B3E" w:rsidRDefault="00460B3E">
      <w:pPr>
        <w:spacing w:after="200" w:line="240" w:lineRule="auto"/>
        <w:ind w:right="-980"/>
      </w:pPr>
    </w:p>
    <w:p w:rsidR="00460B3E" w:rsidRDefault="00B93C0D">
      <w:pPr>
        <w:spacing w:before="120" w:after="200" w:line="240" w:lineRule="auto"/>
      </w:pPr>
      <w:r>
        <w:rPr>
          <w:rFonts w:ascii="Calibri" w:eastAsia="Calibri" w:hAnsi="Calibri" w:cs="Calibri"/>
          <w:b/>
          <w:sz w:val="20"/>
          <w:szCs w:val="20"/>
        </w:rPr>
        <w:t>Overall on this task did the provider demonstrate competency to perform this procedure independently?</w:t>
      </w:r>
    </w:p>
    <w:p w:rsidR="00460B3E" w:rsidRDefault="00B93C0D">
      <w:pPr>
        <w:spacing w:before="120" w:after="200" w:line="24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 Yes ______             </w:t>
      </w:r>
      <w:r>
        <w:rPr>
          <w:rFonts w:ascii="Calibri" w:eastAsia="Calibri" w:hAnsi="Calibri" w:cs="Calibri"/>
          <w:b/>
          <w:sz w:val="20"/>
          <w:szCs w:val="20"/>
        </w:rPr>
        <w:tab/>
        <w:t>No ______</w:t>
      </w:r>
    </w:p>
    <w:p w:rsidR="00460B3E" w:rsidRDefault="00B93C0D">
      <w:pPr>
        <w:pBdr>
          <w:top w:val="single" w:sz="4" w:space="1" w:color="auto"/>
        </w:pBdr>
      </w:pPr>
      <w:r>
        <w:rPr>
          <w:rFonts w:ascii="Calibri" w:eastAsia="Calibri" w:hAnsi="Calibri" w:cs="Calibri"/>
          <w:b/>
          <w:sz w:val="20"/>
          <w:szCs w:val="20"/>
        </w:rPr>
        <w:t xml:space="preserve">Comments: </w:t>
      </w:r>
    </w:p>
    <w:p w:rsidR="00460B3E" w:rsidRDefault="00460B3E">
      <w:pPr>
        <w:pBdr>
          <w:top w:val="single" w:sz="4" w:space="1" w:color="auto"/>
        </w:pBdr>
      </w:pPr>
    </w:p>
    <w:p w:rsidR="00460B3E" w:rsidRDefault="00460B3E">
      <w:pPr>
        <w:pBdr>
          <w:top w:val="single" w:sz="4" w:space="1" w:color="auto"/>
        </w:pBdr>
      </w:pPr>
    </w:p>
    <w:p w:rsidR="00460B3E" w:rsidRDefault="00460B3E">
      <w:pPr>
        <w:pBdr>
          <w:top w:val="single" w:sz="4" w:space="1" w:color="auto"/>
        </w:pBdr>
      </w:pPr>
    </w:p>
    <w:p w:rsidR="00460B3E" w:rsidRDefault="00460B3E">
      <w:pPr>
        <w:spacing w:before="120" w:after="200" w:line="240" w:lineRule="auto"/>
      </w:pPr>
    </w:p>
    <w:p w:rsidR="00460B3E" w:rsidRDefault="00B93C0D">
      <w:pPr>
        <w:spacing w:before="120" w:after="200" w:line="240" w:lineRule="auto"/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Attending Name (Print): ___________________________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Signature/Date: ______________________________________</w:t>
      </w:r>
    </w:p>
    <w:sectPr w:rsidR="00460B3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3C0D">
      <w:pPr>
        <w:spacing w:line="240" w:lineRule="auto"/>
      </w:pPr>
      <w:r>
        <w:separator/>
      </w:r>
    </w:p>
  </w:endnote>
  <w:endnote w:type="continuationSeparator" w:id="0">
    <w:p w:rsidR="00000000" w:rsidRDefault="00B93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3E" w:rsidRDefault="00B93C0D">
    <w:pPr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3C0D">
      <w:pPr>
        <w:spacing w:line="240" w:lineRule="auto"/>
      </w:pPr>
      <w:r>
        <w:separator/>
      </w:r>
    </w:p>
  </w:footnote>
  <w:footnote w:type="continuationSeparator" w:id="0">
    <w:p w:rsidR="00000000" w:rsidRDefault="00B93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3E" w:rsidRDefault="00460B3E">
    <w:pPr>
      <w:spacing w:line="240" w:lineRule="auto"/>
      <w:jc w:val="center"/>
    </w:pPr>
  </w:p>
  <w:p w:rsidR="00460B3E" w:rsidRDefault="00B93C0D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Procedure Competency Assessment Tool – Colposcopy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B3E"/>
    <w:rsid w:val="00460B3E"/>
    <w:rsid w:val="00B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Pyle</dc:creator>
  <cp:lastModifiedBy>Christopher Pyle</cp:lastModifiedBy>
  <cp:revision>2</cp:revision>
  <dcterms:created xsi:type="dcterms:W3CDTF">2015-09-16T18:22:00Z</dcterms:created>
  <dcterms:modified xsi:type="dcterms:W3CDTF">2015-09-16T18:22:00Z</dcterms:modified>
</cp:coreProperties>
</file>