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626" w:rsidRDefault="003F3363" w:rsidP="00BD0F6C">
      <w:pPr>
        <w:pStyle w:val="Heading1"/>
        <w:spacing w:line="276" w:lineRule="auto"/>
        <w:ind w:left="0"/>
        <w:rPr>
          <w:rFonts w:ascii="Arial" w:hAnsi="Arial" w:cs="Arial"/>
          <w:color w:val="404040" w:themeColor="text1" w:themeTint="BF"/>
          <w:sz w:val="32"/>
          <w:szCs w:val="32"/>
        </w:rPr>
      </w:pPr>
      <w:r>
        <w:rPr>
          <w:rFonts w:ascii="Arial" w:hAnsi="Arial" w:cs="Arial"/>
          <w:noProof/>
          <w:color w:val="404040" w:themeColor="text1" w:themeTint="BF"/>
          <w:sz w:val="32"/>
          <w:szCs w:val="32"/>
        </w:rPr>
        <w:drawing>
          <wp:inline distT="0" distB="0" distL="0" distR="0" wp14:anchorId="6B5CDBF0" wp14:editId="646E6D83">
            <wp:extent cx="2416072" cy="8286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RD bw 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8755" cy="829595"/>
                    </a:xfrm>
                    <a:prstGeom prst="rect">
                      <a:avLst/>
                    </a:prstGeom>
                  </pic:spPr>
                </pic:pic>
              </a:graphicData>
            </a:graphic>
          </wp:inline>
        </w:drawing>
      </w:r>
      <w:r w:rsidR="009C1626">
        <w:rPr>
          <w:rFonts w:ascii="Arial" w:hAnsi="Arial" w:cs="Arial"/>
          <w:color w:val="404040" w:themeColor="text1" w:themeTint="BF"/>
          <w:sz w:val="32"/>
          <w:szCs w:val="32"/>
        </w:rPr>
        <w:t xml:space="preserve">   </w:t>
      </w:r>
    </w:p>
    <w:p w:rsidR="0050150E" w:rsidRPr="002F66ED" w:rsidRDefault="006E2589" w:rsidP="0050150E">
      <w:pPr>
        <w:pStyle w:val="DocumentLabel"/>
        <w:rPr>
          <w:rFonts w:asciiTheme="minorHAnsi" w:hAnsiTheme="minorHAnsi" w:cstheme="minorHAnsi"/>
          <w:sz w:val="72"/>
          <w:szCs w:val="72"/>
        </w:rPr>
      </w:pPr>
      <w:r>
        <w:rPr>
          <w:rFonts w:cs="Arial"/>
          <w:noProof/>
          <w:sz w:val="32"/>
          <w:szCs w:val="32"/>
        </w:rPr>
        <mc:AlternateContent>
          <mc:Choice Requires="wps">
            <w:drawing>
              <wp:anchor distT="4294967295" distB="4294967295" distL="114300" distR="114300" simplePos="0" relativeHeight="251659264" behindDoc="0" locked="0" layoutInCell="1" allowOverlap="1" wp14:anchorId="05D60FEF" wp14:editId="002DFC40">
                <wp:simplePos x="0" y="0"/>
                <wp:positionH relativeFrom="column">
                  <wp:posOffset>0</wp:posOffset>
                </wp:positionH>
                <wp:positionV relativeFrom="paragraph">
                  <wp:posOffset>89534</wp:posOffset>
                </wp:positionV>
                <wp:extent cx="68199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9900" cy="0"/>
                        </a:xfrm>
                        <a:prstGeom prst="line">
                          <a:avLst/>
                        </a:prstGeom>
                        <a:ln>
                          <a:solidFill>
                            <a:schemeClr val="tx1">
                              <a:lumMod val="65000"/>
                              <a:lumOff val="35000"/>
                            </a:schemeClr>
                          </a:solidFill>
                        </a:ln>
                        <a:effectLst>
                          <a:reflection blurRad="6350" stA="52000" endA="300" endPos="35000" dir="5400000" sy="-100000" algn="bl" rotWithShape="0"/>
                        </a:effec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05pt" to="53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plJRgIAAOMEAAAOAAAAZHJzL2Uyb0RvYy54bWysVMlu2zAQvRfoPxC8J5IS20gEy0HhIL2k&#10;rRG36JnmYhHhBpLe/r5DUlbdDSiKXgjNPu/NjOYPR63Qnvsgrelwc11jxA21TJpth798frq6wyhE&#10;YhhR1vAOn3jAD4u3b+YH1/Ib21vFuEeQxIT24Drcx+jaqgq055qEa+u4AaOwXpMIot9WzJMDZNeq&#10;uqnrWXWwnjlvKQ8BtI/FiBc5vxCcxk9CBB6R6jD0FvPr87tJb7WYk3brieslHdog/9CFJtJA0THV&#10;I4kE7bz8JZWW1NtgRbymVldWCEl5xgBomvonNOueOJ6xADnBjTSF/5eWftyvPJKswxOMDNEwonX0&#10;RG77iJbWGCDQejRJPB1caMF9aVY+IaVHs3bPlr4GsFU/GJMQXHE7Cq+TO0BFx8z7aeSdHyOioJzd&#10;Nff3NYyHnm0Vac+Bzof4nluN0keHlTSJEtKS/XOIqTRpzy5JrUx6g1WSPUmlspCWiS+VR3sCaxCP&#10;TU6gdvqDZUU3m9ZQPy8DqGFlivr2rIYieSVTllzyogDYSlGe9w26SkU9FwrIg7NAG7XzLwQonkG+&#10;dA7vOjyF5c23wkC4HT5XFiZbaiImYUunE/BKxgDEXDWDQNQWbm2jMPI2fpWxz3sysArdXPSR51JG&#10;kYcST4oXll64gLED+YWMEV0Bzl6bxEaGBp4pRACbY1CdGfxj0OCbwkozfxs4eueK1sQxUEtj/e+q&#10;pnGWVkXxH7YxFKwJ9say08onpyTBJWVkw9WnU72Us9f3f9PiGwAAAP//AwBQSwMEFAAGAAgAAAAh&#10;ALZeMzvYAAAABwEAAA8AAABkcnMvZG93bnJldi54bWxMj8FOwzAMhu9IvENkJC6IJUPTQKXphCo4&#10;7rDBA6SNaQuJUyVp1709njjA0d9v/f5c7hbvxIwxDYE0rFcKBFIb7ECdho/3t/snECkbssYFQg1n&#10;TLCrrq9KU9hwogPOx9wJLqFUGA19zmMhZWp79CatwojE2WeI3mQeYydtNCcu904+KLWV3gzEF3oz&#10;Yt1j+32cvIbDPOA83p1VnOpXl+p9s99+Ra1vb5aXZxAZl/y3DBd9VoeKnZowkU3CaeBHMtPNGsQl&#10;VY8bJs0vkVUp//tXPwAAAP//AwBQSwECLQAUAAYACAAAACEAtoM4kv4AAADhAQAAEwAAAAAAAAAA&#10;AAAAAAAAAAAAW0NvbnRlbnRfVHlwZXNdLnhtbFBLAQItABQABgAIAAAAIQA4/SH/1gAAAJQBAAAL&#10;AAAAAAAAAAAAAAAAAC8BAABfcmVscy8ucmVsc1BLAQItABQABgAIAAAAIQA0uplJRgIAAOMEAAAO&#10;AAAAAAAAAAAAAAAAAC4CAABkcnMvZTJvRG9jLnhtbFBLAQItABQABgAIAAAAIQC2XjM72AAAAAcB&#10;AAAPAAAAAAAAAAAAAAAAAKAEAABkcnMvZG93bnJldi54bWxQSwUGAAAAAAQABADzAAAApQUAAAAA&#10;" strokecolor="#5a5a5a [2109]">
                <o:lock v:ext="edit" shapetype="f"/>
              </v:line>
            </w:pict>
          </mc:Fallback>
        </mc:AlternateContent>
      </w:r>
      <w:r w:rsidR="00AD7F82" w:rsidRPr="002F66ED">
        <w:rPr>
          <w:rFonts w:asciiTheme="minorHAnsi" w:hAnsiTheme="minorHAnsi" w:cstheme="minorHAnsi"/>
          <w:sz w:val="72"/>
          <w:szCs w:val="72"/>
        </w:rPr>
        <w:t>Residency Performance Index (</w:t>
      </w:r>
      <w:r w:rsidR="0050150E" w:rsidRPr="002F66ED">
        <w:rPr>
          <w:rFonts w:asciiTheme="minorHAnsi" w:hAnsiTheme="minorHAnsi" w:cstheme="minorHAnsi"/>
          <w:sz w:val="72"/>
          <w:szCs w:val="72"/>
        </w:rPr>
        <w:t>RPI)</w:t>
      </w:r>
      <w:r w:rsidR="0050150E" w:rsidRPr="00095AFC">
        <w:rPr>
          <w:rFonts w:cs="Arial"/>
          <w:sz w:val="20"/>
        </w:rPr>
        <w:t xml:space="preserve"> </w:t>
      </w:r>
    </w:p>
    <w:p w:rsidR="00BD0F6C" w:rsidRPr="0050150E" w:rsidRDefault="00BD0F6C" w:rsidP="00BD0F6C">
      <w:pPr>
        <w:pStyle w:val="Heading1"/>
        <w:spacing w:line="276" w:lineRule="auto"/>
        <w:ind w:left="0"/>
        <w:rPr>
          <w:rFonts w:cs="Arial"/>
          <w:szCs w:val="24"/>
        </w:rPr>
      </w:pPr>
      <w:r w:rsidRPr="0050150E">
        <w:rPr>
          <w:rFonts w:cs="Arial"/>
          <w:szCs w:val="24"/>
        </w:rPr>
        <w:t>This worksheet will introduce the</w:t>
      </w:r>
      <w:r w:rsidR="0050108A" w:rsidRPr="0050150E">
        <w:rPr>
          <w:rFonts w:cs="Arial"/>
          <w:szCs w:val="24"/>
        </w:rPr>
        <w:t xml:space="preserve"> RPI</w:t>
      </w:r>
      <w:r w:rsidRPr="0050150E">
        <w:rPr>
          <w:rFonts w:cs="Arial"/>
          <w:szCs w:val="24"/>
        </w:rPr>
        <w:t xml:space="preserve"> tool and allow you to prepare your information before you attempt to enter your data </w:t>
      </w:r>
      <w:r w:rsidR="009C1626" w:rsidRPr="0050150E">
        <w:rPr>
          <w:rFonts w:cs="Arial"/>
          <w:szCs w:val="24"/>
        </w:rPr>
        <w:t>online. We hope that review/</w:t>
      </w:r>
      <w:r w:rsidRPr="0050150E">
        <w:rPr>
          <w:rFonts w:cs="Arial"/>
          <w:szCs w:val="24"/>
        </w:rPr>
        <w:t>completion of this worksheet before data entry will make the online process much easier</w:t>
      </w:r>
      <w:r w:rsidR="007611DC">
        <w:rPr>
          <w:rFonts w:cs="Arial"/>
          <w:szCs w:val="24"/>
        </w:rPr>
        <w:t xml:space="preserve"> and faster</w:t>
      </w:r>
      <w:r w:rsidRPr="0050150E">
        <w:rPr>
          <w:rFonts w:cs="Arial"/>
          <w:szCs w:val="24"/>
        </w:rPr>
        <w:t>.</w:t>
      </w:r>
    </w:p>
    <w:p w:rsidR="00496897" w:rsidRPr="00496897" w:rsidRDefault="00496897" w:rsidP="00496897">
      <w:pPr>
        <w:pStyle w:val="BodyText"/>
      </w:pPr>
    </w:p>
    <w:p w:rsidR="0050150E" w:rsidRPr="0050150E" w:rsidRDefault="0050150E" w:rsidP="0050150E">
      <w:pPr>
        <w:spacing w:after="200" w:line="276" w:lineRule="auto"/>
        <w:ind w:left="0"/>
        <w:rPr>
          <w:rFonts w:ascii="Arial Black" w:hAnsi="Arial Black"/>
          <w:sz w:val="24"/>
          <w:szCs w:val="24"/>
        </w:rPr>
      </w:pPr>
      <w:r>
        <w:rPr>
          <w:rFonts w:ascii="Arial Black" w:hAnsi="Arial Black"/>
          <w:sz w:val="24"/>
          <w:szCs w:val="24"/>
        </w:rPr>
        <w:t>Data you will need:</w:t>
      </w:r>
    </w:p>
    <w:p w:rsidR="002F66ED" w:rsidRPr="00145B81" w:rsidRDefault="002F66ED">
      <w:pPr>
        <w:numPr>
          <w:ilvl w:val="0"/>
          <w:numId w:val="18"/>
        </w:numPr>
        <w:spacing w:after="200" w:line="276" w:lineRule="auto"/>
        <w:rPr>
          <w:sz w:val="22"/>
          <w:szCs w:val="22"/>
        </w:rPr>
      </w:pPr>
      <w:proofErr w:type="spellStart"/>
      <w:r w:rsidRPr="00145B81">
        <w:rPr>
          <w:sz w:val="22"/>
          <w:szCs w:val="22"/>
        </w:rPr>
        <w:t>WebADs</w:t>
      </w:r>
      <w:proofErr w:type="spellEnd"/>
      <w:r w:rsidRPr="00145B81">
        <w:rPr>
          <w:sz w:val="22"/>
          <w:szCs w:val="22"/>
        </w:rPr>
        <w:t xml:space="preserve"> patient volumes of last 3 years of grads </w:t>
      </w:r>
      <w:r w:rsidR="00F03BAC" w:rsidRPr="00145B81">
        <w:rPr>
          <w:sz w:val="22"/>
          <w:szCs w:val="22"/>
        </w:rPr>
        <w:t xml:space="preserve">as well as resident encounters </w:t>
      </w:r>
      <w:r w:rsidRPr="00145B81">
        <w:rPr>
          <w:sz w:val="22"/>
          <w:szCs w:val="22"/>
        </w:rPr>
        <w:t xml:space="preserve">broken down by </w:t>
      </w:r>
      <w:r w:rsidR="00F03BAC" w:rsidRPr="00145B81">
        <w:rPr>
          <w:sz w:val="22"/>
          <w:szCs w:val="22"/>
        </w:rPr>
        <w:t xml:space="preserve">adults, </w:t>
      </w:r>
      <w:r w:rsidRPr="00145B81">
        <w:rPr>
          <w:sz w:val="22"/>
          <w:szCs w:val="22"/>
        </w:rPr>
        <w:t xml:space="preserve">ICU, </w:t>
      </w:r>
      <w:proofErr w:type="spellStart"/>
      <w:r w:rsidRPr="00145B81">
        <w:rPr>
          <w:sz w:val="22"/>
          <w:szCs w:val="22"/>
        </w:rPr>
        <w:t>peds</w:t>
      </w:r>
      <w:proofErr w:type="spellEnd"/>
      <w:r w:rsidR="00F03BAC" w:rsidRPr="00145B81">
        <w:rPr>
          <w:sz w:val="22"/>
          <w:szCs w:val="22"/>
        </w:rPr>
        <w:t xml:space="preserve"> ER and</w:t>
      </w:r>
      <w:r w:rsidRPr="00145B81">
        <w:rPr>
          <w:sz w:val="22"/>
          <w:szCs w:val="22"/>
        </w:rPr>
        <w:t xml:space="preserve"> </w:t>
      </w:r>
      <w:proofErr w:type="spellStart"/>
      <w:r w:rsidR="00F03BAC" w:rsidRPr="00145B81">
        <w:rPr>
          <w:sz w:val="22"/>
          <w:szCs w:val="22"/>
        </w:rPr>
        <w:t>peds</w:t>
      </w:r>
      <w:proofErr w:type="spellEnd"/>
      <w:r w:rsidR="00F03BAC" w:rsidRPr="00145B81">
        <w:rPr>
          <w:sz w:val="22"/>
          <w:szCs w:val="22"/>
        </w:rPr>
        <w:t xml:space="preserve"> </w:t>
      </w:r>
      <w:proofErr w:type="spellStart"/>
      <w:r w:rsidRPr="00145B81">
        <w:rPr>
          <w:sz w:val="22"/>
          <w:szCs w:val="22"/>
        </w:rPr>
        <w:t>inpts</w:t>
      </w:r>
      <w:proofErr w:type="spellEnd"/>
      <w:r w:rsidRPr="00145B81">
        <w:rPr>
          <w:sz w:val="22"/>
          <w:szCs w:val="22"/>
        </w:rPr>
        <w:t>, patient age distributions (age &gt;60, age &lt;10)</w:t>
      </w:r>
      <w:r w:rsidR="001B086F" w:rsidRPr="00145B81">
        <w:rPr>
          <w:sz w:val="22"/>
          <w:szCs w:val="22"/>
        </w:rPr>
        <w:t xml:space="preserve">. </w:t>
      </w:r>
      <w:r w:rsidR="00E25248" w:rsidRPr="00145B81">
        <w:rPr>
          <w:sz w:val="22"/>
          <w:szCs w:val="22"/>
        </w:rPr>
        <w:t>201</w:t>
      </w:r>
      <w:r w:rsidR="009F6384" w:rsidRPr="00145B81">
        <w:rPr>
          <w:sz w:val="22"/>
          <w:szCs w:val="22"/>
        </w:rPr>
        <w:t>6</w:t>
      </w:r>
      <w:r w:rsidRPr="00145B81">
        <w:rPr>
          <w:sz w:val="22"/>
          <w:szCs w:val="22"/>
        </w:rPr>
        <w:t xml:space="preserve"> ABFM ITE results summary </w:t>
      </w:r>
    </w:p>
    <w:p w:rsidR="002F66ED" w:rsidRDefault="002F66ED" w:rsidP="002F66ED">
      <w:pPr>
        <w:numPr>
          <w:ilvl w:val="0"/>
          <w:numId w:val="18"/>
        </w:numPr>
        <w:spacing w:after="200" w:line="276" w:lineRule="auto"/>
        <w:rPr>
          <w:sz w:val="22"/>
          <w:szCs w:val="22"/>
        </w:rPr>
      </w:pPr>
      <w:r w:rsidRPr="002F66ED">
        <w:rPr>
          <w:sz w:val="22"/>
          <w:szCs w:val="22"/>
        </w:rPr>
        <w:t xml:space="preserve">ABFM certification results </w:t>
      </w:r>
      <w:r>
        <w:rPr>
          <w:sz w:val="22"/>
          <w:szCs w:val="22"/>
        </w:rPr>
        <w:t xml:space="preserve">for previous </w:t>
      </w:r>
      <w:r w:rsidR="007611DC">
        <w:rPr>
          <w:sz w:val="22"/>
          <w:szCs w:val="22"/>
        </w:rPr>
        <w:t>5</w:t>
      </w:r>
      <w:r>
        <w:rPr>
          <w:sz w:val="22"/>
          <w:szCs w:val="22"/>
        </w:rPr>
        <w:t xml:space="preserve"> years</w:t>
      </w:r>
    </w:p>
    <w:p w:rsidR="002F66ED" w:rsidRPr="002F66ED" w:rsidRDefault="002F66ED" w:rsidP="002F66ED">
      <w:pPr>
        <w:numPr>
          <w:ilvl w:val="0"/>
          <w:numId w:val="18"/>
        </w:numPr>
        <w:spacing w:after="200" w:line="276" w:lineRule="auto"/>
        <w:rPr>
          <w:sz w:val="22"/>
          <w:szCs w:val="22"/>
        </w:rPr>
      </w:pPr>
      <w:r w:rsidRPr="002F66ED">
        <w:rPr>
          <w:sz w:val="22"/>
          <w:szCs w:val="22"/>
        </w:rPr>
        <w:t>ACGME certification letter with citations</w:t>
      </w:r>
    </w:p>
    <w:p w:rsidR="002F66ED" w:rsidRDefault="002F66ED" w:rsidP="002F66ED">
      <w:pPr>
        <w:numPr>
          <w:ilvl w:val="0"/>
          <w:numId w:val="18"/>
        </w:numPr>
        <w:spacing w:after="200" w:line="276" w:lineRule="auto"/>
        <w:rPr>
          <w:sz w:val="22"/>
          <w:szCs w:val="22"/>
        </w:rPr>
      </w:pPr>
      <w:r w:rsidRPr="002F66ED">
        <w:rPr>
          <w:sz w:val="22"/>
          <w:szCs w:val="22"/>
        </w:rPr>
        <w:t xml:space="preserve">Compilation of </w:t>
      </w:r>
      <w:r>
        <w:rPr>
          <w:sz w:val="22"/>
          <w:szCs w:val="22"/>
        </w:rPr>
        <w:t xml:space="preserve">core </w:t>
      </w:r>
      <w:r w:rsidRPr="002F66ED">
        <w:rPr>
          <w:sz w:val="22"/>
          <w:szCs w:val="22"/>
        </w:rPr>
        <w:t xml:space="preserve">faculty scholarly activity past 5 years </w:t>
      </w:r>
    </w:p>
    <w:p w:rsidR="002F66ED" w:rsidRDefault="002F66ED" w:rsidP="002F66ED">
      <w:pPr>
        <w:numPr>
          <w:ilvl w:val="0"/>
          <w:numId w:val="18"/>
        </w:numPr>
        <w:spacing w:after="200" w:line="276" w:lineRule="auto"/>
        <w:rPr>
          <w:sz w:val="22"/>
          <w:szCs w:val="22"/>
        </w:rPr>
      </w:pPr>
      <w:r w:rsidRPr="002F66ED">
        <w:rPr>
          <w:sz w:val="22"/>
          <w:szCs w:val="22"/>
        </w:rPr>
        <w:t>Resident QI projects</w:t>
      </w:r>
      <w:r w:rsidR="00B60297">
        <w:rPr>
          <w:sz w:val="22"/>
          <w:szCs w:val="22"/>
        </w:rPr>
        <w:t xml:space="preserve"> Class of 201</w:t>
      </w:r>
      <w:r w:rsidR="009F6384">
        <w:rPr>
          <w:sz w:val="22"/>
          <w:szCs w:val="22"/>
        </w:rPr>
        <w:t>6</w:t>
      </w:r>
    </w:p>
    <w:p w:rsidR="002F66ED" w:rsidRPr="002F66ED" w:rsidRDefault="002F66ED" w:rsidP="002F66ED">
      <w:pPr>
        <w:numPr>
          <w:ilvl w:val="0"/>
          <w:numId w:val="18"/>
        </w:numPr>
        <w:spacing w:after="200" w:line="276" w:lineRule="auto"/>
        <w:rPr>
          <w:sz w:val="22"/>
          <w:szCs w:val="22"/>
        </w:rPr>
      </w:pPr>
      <w:r w:rsidRPr="002F66ED">
        <w:rPr>
          <w:sz w:val="22"/>
          <w:szCs w:val="22"/>
        </w:rPr>
        <w:t xml:space="preserve">Resident </w:t>
      </w:r>
      <w:r w:rsidR="00FA4E8F">
        <w:rPr>
          <w:sz w:val="22"/>
          <w:szCs w:val="22"/>
        </w:rPr>
        <w:t>Scholarly Activity Class of 201</w:t>
      </w:r>
      <w:r w:rsidR="009F6384">
        <w:rPr>
          <w:sz w:val="22"/>
          <w:szCs w:val="22"/>
        </w:rPr>
        <w:t>6</w:t>
      </w:r>
      <w:r w:rsidRPr="002F66ED">
        <w:rPr>
          <w:sz w:val="22"/>
          <w:szCs w:val="22"/>
        </w:rPr>
        <w:t xml:space="preserve"> </w:t>
      </w:r>
    </w:p>
    <w:p w:rsidR="002F66ED" w:rsidRPr="002F66ED" w:rsidRDefault="002F66ED" w:rsidP="002F66ED">
      <w:pPr>
        <w:numPr>
          <w:ilvl w:val="0"/>
          <w:numId w:val="18"/>
        </w:numPr>
        <w:spacing w:after="200" w:line="276" w:lineRule="auto"/>
        <w:rPr>
          <w:sz w:val="22"/>
          <w:szCs w:val="22"/>
        </w:rPr>
      </w:pPr>
      <w:r>
        <w:rPr>
          <w:sz w:val="22"/>
          <w:szCs w:val="22"/>
        </w:rPr>
        <w:t xml:space="preserve">Audit of resident procedures </w:t>
      </w:r>
    </w:p>
    <w:p w:rsidR="002F66ED" w:rsidRDefault="002F66ED" w:rsidP="002F66ED">
      <w:pPr>
        <w:numPr>
          <w:ilvl w:val="0"/>
          <w:numId w:val="18"/>
        </w:numPr>
        <w:spacing w:after="200" w:line="276" w:lineRule="auto"/>
        <w:rPr>
          <w:sz w:val="22"/>
          <w:szCs w:val="22"/>
        </w:rPr>
      </w:pPr>
      <w:r w:rsidRPr="002F66ED">
        <w:rPr>
          <w:sz w:val="22"/>
          <w:szCs w:val="22"/>
        </w:rPr>
        <w:t>PD experience/continuity</w:t>
      </w:r>
    </w:p>
    <w:p w:rsidR="002F66ED" w:rsidRPr="002F66ED" w:rsidRDefault="002F66ED" w:rsidP="002F66ED">
      <w:pPr>
        <w:numPr>
          <w:ilvl w:val="0"/>
          <w:numId w:val="18"/>
        </w:numPr>
        <w:spacing w:after="200" w:line="276" w:lineRule="auto"/>
        <w:rPr>
          <w:sz w:val="22"/>
          <w:szCs w:val="22"/>
        </w:rPr>
      </w:pPr>
      <w:r w:rsidRPr="002F66ED">
        <w:rPr>
          <w:sz w:val="22"/>
          <w:szCs w:val="22"/>
        </w:rPr>
        <w:t xml:space="preserve">PCMH recognition level </w:t>
      </w:r>
    </w:p>
    <w:p w:rsidR="002F66ED" w:rsidRPr="00B63543" w:rsidRDefault="002F66ED" w:rsidP="002F66ED">
      <w:pPr>
        <w:numPr>
          <w:ilvl w:val="0"/>
          <w:numId w:val="18"/>
        </w:numPr>
        <w:spacing w:after="200" w:line="276" w:lineRule="auto"/>
        <w:rPr>
          <w:sz w:val="22"/>
          <w:szCs w:val="22"/>
        </w:rPr>
      </w:pPr>
      <w:r w:rsidRPr="002F66ED">
        <w:rPr>
          <w:sz w:val="22"/>
          <w:szCs w:val="22"/>
        </w:rPr>
        <w:t>Alumni survey on graduates’ scope of practice &amp; PCMH recognition level</w:t>
      </w:r>
      <w:r>
        <w:rPr>
          <w:sz w:val="22"/>
          <w:szCs w:val="22"/>
        </w:rPr>
        <w:t xml:space="preserve">  (</w:t>
      </w:r>
      <w:r>
        <w:rPr>
          <w:b/>
          <w:sz w:val="22"/>
          <w:szCs w:val="22"/>
        </w:rPr>
        <w:t>*optional data)</w:t>
      </w:r>
    </w:p>
    <w:p w:rsidR="00B63543" w:rsidRDefault="00B63543" w:rsidP="00B63543">
      <w:pPr>
        <w:spacing w:after="200" w:line="276" w:lineRule="auto"/>
        <w:ind w:left="360"/>
        <w:rPr>
          <w:b/>
          <w:sz w:val="22"/>
          <w:szCs w:val="22"/>
        </w:rPr>
      </w:pPr>
    </w:p>
    <w:p w:rsidR="00B63543" w:rsidRPr="0050150E" w:rsidRDefault="00B63543" w:rsidP="00B63543">
      <w:pPr>
        <w:spacing w:after="200" w:line="276" w:lineRule="auto"/>
        <w:ind w:left="0"/>
        <w:rPr>
          <w:rFonts w:ascii="Arial Black" w:hAnsi="Arial Black" w:cs="Arial"/>
          <w:b/>
          <w:sz w:val="24"/>
          <w:szCs w:val="24"/>
        </w:rPr>
      </w:pPr>
      <w:r w:rsidRPr="0050150E">
        <w:rPr>
          <w:rFonts w:ascii="Arial Black" w:hAnsi="Arial Black" w:cs="Arial"/>
          <w:b/>
          <w:sz w:val="24"/>
          <w:szCs w:val="24"/>
        </w:rPr>
        <w:t>Worksheet:</w:t>
      </w:r>
    </w:p>
    <w:p w:rsidR="00B63543" w:rsidRDefault="00B63543" w:rsidP="00095AFC">
      <w:pPr>
        <w:spacing w:after="200" w:line="276" w:lineRule="auto"/>
        <w:ind w:left="0"/>
        <w:rPr>
          <w:rFonts w:cs="Arial"/>
          <w:sz w:val="24"/>
          <w:szCs w:val="24"/>
        </w:rPr>
      </w:pPr>
      <w:r>
        <w:rPr>
          <w:rFonts w:cs="Arial"/>
          <w:sz w:val="24"/>
          <w:szCs w:val="24"/>
        </w:rPr>
        <w:t xml:space="preserve">The following tables summarize the questions that you </w:t>
      </w:r>
      <w:r w:rsidR="007E2E76">
        <w:rPr>
          <w:rFonts w:cs="Arial"/>
          <w:sz w:val="24"/>
          <w:szCs w:val="24"/>
        </w:rPr>
        <w:t xml:space="preserve">will have to answer online.  This worksheet </w:t>
      </w:r>
      <w:r>
        <w:rPr>
          <w:rFonts w:cs="Arial"/>
          <w:sz w:val="24"/>
          <w:szCs w:val="24"/>
        </w:rPr>
        <w:t xml:space="preserve">can be </w:t>
      </w:r>
      <w:r w:rsidRPr="0050150E">
        <w:rPr>
          <w:rFonts w:cs="Arial"/>
          <w:b/>
          <w:sz w:val="24"/>
          <w:szCs w:val="24"/>
        </w:rPr>
        <w:t xml:space="preserve">printed and used to fill in your answers </w:t>
      </w:r>
      <w:r w:rsidRPr="0050150E">
        <w:rPr>
          <w:rFonts w:cs="Arial"/>
          <w:b/>
          <w:sz w:val="24"/>
          <w:szCs w:val="24"/>
          <w:u w:val="single"/>
        </w:rPr>
        <w:t>before</w:t>
      </w:r>
      <w:r w:rsidRPr="0050150E">
        <w:rPr>
          <w:rFonts w:cs="Arial"/>
          <w:b/>
          <w:sz w:val="24"/>
          <w:szCs w:val="24"/>
        </w:rPr>
        <w:t xml:space="preserve"> you enter them online.  </w:t>
      </w:r>
      <w:r>
        <w:rPr>
          <w:rFonts w:cs="Arial"/>
          <w:sz w:val="24"/>
          <w:szCs w:val="24"/>
        </w:rPr>
        <w:br w:type="page"/>
      </w:r>
    </w:p>
    <w:tbl>
      <w:tblPr>
        <w:tblStyle w:val="TableGrid"/>
        <w:tblW w:w="11598" w:type="dxa"/>
        <w:tblInd w:w="-432" w:type="dxa"/>
        <w:tblLayout w:type="fixed"/>
        <w:tblLook w:val="04A0" w:firstRow="1" w:lastRow="0" w:firstColumn="1" w:lastColumn="0" w:noHBand="0" w:noVBand="1"/>
      </w:tblPr>
      <w:tblGrid>
        <w:gridCol w:w="3150"/>
        <w:gridCol w:w="1575"/>
        <w:gridCol w:w="1575"/>
        <w:gridCol w:w="1260"/>
        <w:gridCol w:w="810"/>
        <w:gridCol w:w="394"/>
        <w:gridCol w:w="416"/>
        <w:gridCol w:w="866"/>
        <w:gridCol w:w="90"/>
        <w:gridCol w:w="720"/>
        <w:gridCol w:w="720"/>
        <w:gridCol w:w="22"/>
      </w:tblGrid>
      <w:tr w:rsidR="00881A29" w:rsidTr="00492E2A">
        <w:tc>
          <w:tcPr>
            <w:tcW w:w="11598" w:type="dxa"/>
            <w:gridSpan w:val="12"/>
            <w:shd w:val="clear" w:color="auto" w:fill="D9D9D9" w:themeFill="background1" w:themeFillShade="D9"/>
          </w:tcPr>
          <w:p w:rsidR="00881A29" w:rsidRPr="00982DCB" w:rsidRDefault="007029E2" w:rsidP="007029E2">
            <w:pPr>
              <w:ind w:left="0"/>
              <w:jc w:val="center"/>
              <w:rPr>
                <w:rFonts w:asciiTheme="minorHAnsi" w:hAnsiTheme="minorHAnsi" w:cstheme="minorHAnsi"/>
                <w:b/>
                <w:sz w:val="24"/>
                <w:szCs w:val="24"/>
              </w:rPr>
            </w:pPr>
            <w:r>
              <w:rPr>
                <w:rFonts w:asciiTheme="minorHAnsi" w:hAnsiTheme="minorHAnsi" w:cstheme="minorHAnsi"/>
                <w:b/>
                <w:sz w:val="24"/>
                <w:szCs w:val="24"/>
              </w:rPr>
              <w:lastRenderedPageBreak/>
              <w:t xml:space="preserve">Program </w:t>
            </w:r>
            <w:r w:rsidR="00D509B3">
              <w:rPr>
                <w:rFonts w:asciiTheme="minorHAnsi" w:hAnsiTheme="minorHAnsi" w:cstheme="minorHAnsi"/>
                <w:b/>
                <w:sz w:val="24"/>
                <w:szCs w:val="24"/>
              </w:rPr>
              <w:t xml:space="preserve">Accreditation and </w:t>
            </w:r>
            <w:r>
              <w:rPr>
                <w:rFonts w:asciiTheme="minorHAnsi" w:hAnsiTheme="minorHAnsi" w:cstheme="minorHAnsi"/>
                <w:b/>
                <w:sz w:val="24"/>
                <w:szCs w:val="24"/>
              </w:rPr>
              <w:t>Identifier</w:t>
            </w:r>
          </w:p>
        </w:tc>
      </w:tr>
      <w:tr w:rsidR="000E6002" w:rsidRPr="00F33704" w:rsidTr="00492E2A">
        <w:trPr>
          <w:gridAfter w:val="1"/>
          <w:wAfter w:w="22" w:type="dxa"/>
        </w:trPr>
        <w:tc>
          <w:tcPr>
            <w:tcW w:w="7560" w:type="dxa"/>
            <w:gridSpan w:val="4"/>
          </w:tcPr>
          <w:p w:rsidR="00F2075C" w:rsidRDefault="000E6002" w:rsidP="00705AB0">
            <w:pPr>
              <w:ind w:left="0"/>
              <w:rPr>
                <w:rFonts w:asciiTheme="minorHAnsi" w:hAnsiTheme="minorHAnsi" w:cstheme="minorHAnsi"/>
                <w:color w:val="000000"/>
                <w:sz w:val="24"/>
                <w:szCs w:val="24"/>
              </w:rPr>
            </w:pPr>
            <w:r>
              <w:rPr>
                <w:rFonts w:asciiTheme="minorHAnsi" w:hAnsiTheme="minorHAnsi" w:cstheme="minorHAnsi"/>
                <w:color w:val="000000"/>
                <w:sz w:val="24"/>
                <w:szCs w:val="24"/>
              </w:rPr>
              <w:t>Current accreditation</w:t>
            </w:r>
            <w:r w:rsidR="00D509B3">
              <w:rPr>
                <w:rFonts w:asciiTheme="minorHAnsi" w:hAnsiTheme="minorHAnsi" w:cstheme="minorHAnsi"/>
                <w:color w:val="000000"/>
                <w:sz w:val="24"/>
                <w:szCs w:val="24"/>
              </w:rPr>
              <w:t xml:space="preserve"> (pick one):</w:t>
            </w:r>
          </w:p>
          <w:p w:rsidR="000E6002" w:rsidRPr="00982DCB" w:rsidRDefault="000E6002" w:rsidP="00D509B3">
            <w:pPr>
              <w:ind w:left="0"/>
              <w:rPr>
                <w:rFonts w:asciiTheme="minorHAnsi" w:hAnsiTheme="minorHAnsi" w:cstheme="minorHAnsi"/>
                <w:sz w:val="24"/>
                <w:szCs w:val="24"/>
              </w:rPr>
            </w:pPr>
          </w:p>
        </w:tc>
        <w:tc>
          <w:tcPr>
            <w:tcW w:w="1204" w:type="dxa"/>
            <w:gridSpan w:val="2"/>
          </w:tcPr>
          <w:p w:rsidR="000E6002" w:rsidRPr="00BF223E" w:rsidRDefault="000E6002" w:rsidP="00705AB0">
            <w:pPr>
              <w:ind w:left="0"/>
              <w:jc w:val="center"/>
              <w:rPr>
                <w:rFonts w:asciiTheme="minorHAnsi" w:hAnsiTheme="minorHAnsi" w:cstheme="minorHAnsi"/>
                <w:color w:val="000000" w:themeColor="text1"/>
                <w:sz w:val="18"/>
              </w:rPr>
            </w:pPr>
            <w:r w:rsidRPr="00BF223E">
              <w:rPr>
                <w:rFonts w:asciiTheme="minorHAnsi" w:hAnsiTheme="minorHAnsi" w:cstheme="minorHAnsi"/>
                <w:color w:val="000000" w:themeColor="text1"/>
                <w:sz w:val="18"/>
              </w:rPr>
              <w:t>ACGME accredited</w:t>
            </w:r>
          </w:p>
        </w:tc>
        <w:tc>
          <w:tcPr>
            <w:tcW w:w="1282" w:type="dxa"/>
            <w:gridSpan w:val="2"/>
          </w:tcPr>
          <w:p w:rsidR="000E6002" w:rsidRPr="00BF223E" w:rsidRDefault="000E6002" w:rsidP="00705AB0">
            <w:pPr>
              <w:ind w:left="0"/>
              <w:jc w:val="center"/>
              <w:rPr>
                <w:rFonts w:asciiTheme="minorHAnsi" w:hAnsiTheme="minorHAnsi" w:cstheme="minorHAnsi"/>
                <w:color w:val="000000" w:themeColor="text1"/>
                <w:sz w:val="18"/>
              </w:rPr>
            </w:pPr>
            <w:r w:rsidRPr="00BF223E">
              <w:rPr>
                <w:rFonts w:asciiTheme="minorHAnsi" w:hAnsiTheme="minorHAnsi" w:cstheme="minorHAnsi"/>
                <w:color w:val="000000" w:themeColor="text1"/>
                <w:sz w:val="18"/>
              </w:rPr>
              <w:t>AOA program seeking ACGME accreditation</w:t>
            </w:r>
          </w:p>
        </w:tc>
        <w:tc>
          <w:tcPr>
            <w:tcW w:w="1530" w:type="dxa"/>
            <w:gridSpan w:val="3"/>
          </w:tcPr>
          <w:p w:rsidR="000E6002" w:rsidRPr="00BF223E" w:rsidRDefault="000E6002" w:rsidP="00705AB0">
            <w:pPr>
              <w:ind w:left="0"/>
              <w:jc w:val="center"/>
              <w:rPr>
                <w:rFonts w:asciiTheme="minorHAnsi" w:hAnsiTheme="minorHAnsi" w:cstheme="minorHAnsi"/>
                <w:color w:val="000000" w:themeColor="text1"/>
                <w:sz w:val="18"/>
              </w:rPr>
            </w:pPr>
            <w:r w:rsidRPr="00BF223E">
              <w:rPr>
                <w:rFonts w:asciiTheme="minorHAnsi" w:hAnsiTheme="minorHAnsi" w:cstheme="minorHAnsi"/>
                <w:color w:val="000000" w:themeColor="text1"/>
                <w:sz w:val="18"/>
              </w:rPr>
              <w:t>New Program not yet accredited.</w:t>
            </w:r>
          </w:p>
        </w:tc>
      </w:tr>
      <w:tr w:rsidR="000B7AE8" w:rsidRPr="00F33704" w:rsidTr="001C7501">
        <w:trPr>
          <w:gridAfter w:val="1"/>
          <w:wAfter w:w="22" w:type="dxa"/>
        </w:trPr>
        <w:tc>
          <w:tcPr>
            <w:tcW w:w="3150" w:type="dxa"/>
          </w:tcPr>
          <w:p w:rsidR="000B7AE8" w:rsidRPr="00982DCB" w:rsidRDefault="000B7AE8" w:rsidP="00F2075C">
            <w:pPr>
              <w:ind w:left="0"/>
              <w:rPr>
                <w:rFonts w:asciiTheme="minorHAnsi" w:hAnsiTheme="minorHAnsi" w:cstheme="minorHAnsi"/>
                <w:color w:val="000000"/>
                <w:sz w:val="24"/>
                <w:szCs w:val="24"/>
              </w:rPr>
            </w:pPr>
            <w:r>
              <w:rPr>
                <w:rFonts w:asciiTheme="minorHAnsi" w:hAnsiTheme="minorHAnsi" w:cstheme="minorHAnsi"/>
                <w:color w:val="000000"/>
                <w:sz w:val="24"/>
                <w:szCs w:val="24"/>
              </w:rPr>
              <w:t>Current accreditation status (pick one):</w:t>
            </w:r>
          </w:p>
        </w:tc>
        <w:tc>
          <w:tcPr>
            <w:tcW w:w="1575" w:type="dxa"/>
          </w:tcPr>
          <w:p w:rsidR="000B7AE8" w:rsidRPr="00982DCB" w:rsidRDefault="000B7AE8" w:rsidP="00F2075C">
            <w:pPr>
              <w:ind w:left="0"/>
              <w:rPr>
                <w:rFonts w:asciiTheme="minorHAnsi" w:hAnsiTheme="minorHAnsi" w:cstheme="minorHAnsi"/>
                <w:color w:val="000000"/>
                <w:sz w:val="24"/>
                <w:szCs w:val="24"/>
              </w:rPr>
            </w:pPr>
            <w:r>
              <w:rPr>
                <w:rFonts w:asciiTheme="minorHAnsi" w:hAnsiTheme="minorHAnsi" w:cstheme="minorHAnsi"/>
                <w:color w:val="000000" w:themeColor="text1"/>
                <w:sz w:val="18"/>
              </w:rPr>
              <w:t>Continued accreditation</w:t>
            </w:r>
          </w:p>
        </w:tc>
        <w:tc>
          <w:tcPr>
            <w:tcW w:w="1575" w:type="dxa"/>
          </w:tcPr>
          <w:p w:rsidR="000B7AE8" w:rsidRPr="000B7AE8" w:rsidRDefault="000B7AE8" w:rsidP="00F2075C">
            <w:pPr>
              <w:ind w:left="0"/>
              <w:rPr>
                <w:rFonts w:asciiTheme="minorHAnsi" w:hAnsiTheme="minorHAnsi" w:cstheme="minorHAnsi"/>
                <w:color w:val="000000" w:themeColor="text1"/>
                <w:sz w:val="18"/>
              </w:rPr>
            </w:pPr>
            <w:r w:rsidRPr="000B7AE8">
              <w:rPr>
                <w:rFonts w:asciiTheme="minorHAnsi" w:hAnsiTheme="minorHAnsi" w:cstheme="minorHAnsi"/>
                <w:color w:val="000000" w:themeColor="text1"/>
                <w:sz w:val="18"/>
              </w:rPr>
              <w:t>Continued Accreditation with Warning</w:t>
            </w:r>
          </w:p>
        </w:tc>
        <w:tc>
          <w:tcPr>
            <w:tcW w:w="1260" w:type="dxa"/>
          </w:tcPr>
          <w:p w:rsidR="000B7AE8" w:rsidRPr="000E6002" w:rsidRDefault="000B7AE8" w:rsidP="000B7AE8">
            <w:pPr>
              <w:ind w:left="0"/>
              <w:jc w:val="center"/>
              <w:rPr>
                <w:rFonts w:asciiTheme="minorHAnsi" w:hAnsiTheme="minorHAnsi" w:cstheme="minorHAnsi"/>
                <w:color w:val="000000" w:themeColor="text1"/>
                <w:sz w:val="18"/>
              </w:rPr>
            </w:pPr>
            <w:r>
              <w:rPr>
                <w:rFonts w:asciiTheme="minorHAnsi" w:hAnsiTheme="minorHAnsi" w:cstheme="minorHAnsi"/>
                <w:color w:val="000000" w:themeColor="text1"/>
                <w:sz w:val="18"/>
              </w:rPr>
              <w:t>Initial Accreditation</w:t>
            </w:r>
          </w:p>
        </w:tc>
        <w:tc>
          <w:tcPr>
            <w:tcW w:w="1204" w:type="dxa"/>
            <w:gridSpan w:val="2"/>
          </w:tcPr>
          <w:p w:rsidR="000B7AE8" w:rsidRPr="00BF223E" w:rsidRDefault="000B7AE8" w:rsidP="00705AB0">
            <w:pPr>
              <w:ind w:left="0"/>
              <w:jc w:val="center"/>
              <w:rPr>
                <w:rFonts w:asciiTheme="minorHAnsi" w:hAnsiTheme="minorHAnsi" w:cstheme="minorHAnsi"/>
                <w:color w:val="000000" w:themeColor="text1"/>
                <w:sz w:val="18"/>
              </w:rPr>
            </w:pPr>
            <w:r>
              <w:rPr>
                <w:rFonts w:asciiTheme="minorHAnsi" w:hAnsiTheme="minorHAnsi" w:cstheme="minorHAnsi"/>
                <w:color w:val="000000" w:themeColor="text1"/>
                <w:sz w:val="18"/>
              </w:rPr>
              <w:t>Initial Accreditation with Warning</w:t>
            </w:r>
          </w:p>
        </w:tc>
        <w:tc>
          <w:tcPr>
            <w:tcW w:w="1282" w:type="dxa"/>
            <w:gridSpan w:val="2"/>
          </w:tcPr>
          <w:p w:rsidR="000B7AE8" w:rsidRPr="00BF223E" w:rsidRDefault="000B7AE8" w:rsidP="00705AB0">
            <w:pPr>
              <w:ind w:left="0"/>
              <w:jc w:val="center"/>
              <w:rPr>
                <w:rFonts w:asciiTheme="minorHAnsi" w:hAnsiTheme="minorHAnsi" w:cstheme="minorHAnsi"/>
                <w:color w:val="000000" w:themeColor="text1"/>
                <w:sz w:val="18"/>
              </w:rPr>
            </w:pPr>
            <w:r>
              <w:rPr>
                <w:rFonts w:asciiTheme="minorHAnsi" w:hAnsiTheme="minorHAnsi" w:cstheme="minorHAnsi"/>
                <w:color w:val="000000" w:themeColor="text1"/>
                <w:sz w:val="18"/>
              </w:rPr>
              <w:t>Pre-Accredited (AOA Program)</w:t>
            </w:r>
          </w:p>
        </w:tc>
        <w:tc>
          <w:tcPr>
            <w:tcW w:w="1530" w:type="dxa"/>
            <w:gridSpan w:val="3"/>
          </w:tcPr>
          <w:p w:rsidR="000B7AE8" w:rsidRPr="00BF223E" w:rsidRDefault="000B7AE8" w:rsidP="00705AB0">
            <w:pPr>
              <w:ind w:left="0"/>
              <w:jc w:val="center"/>
              <w:rPr>
                <w:rFonts w:asciiTheme="minorHAnsi" w:hAnsiTheme="minorHAnsi" w:cstheme="minorHAnsi"/>
                <w:color w:val="000000" w:themeColor="text1"/>
                <w:sz w:val="18"/>
              </w:rPr>
            </w:pPr>
            <w:r>
              <w:rPr>
                <w:rFonts w:asciiTheme="minorHAnsi" w:hAnsiTheme="minorHAnsi" w:cstheme="minorHAnsi"/>
                <w:color w:val="000000" w:themeColor="text1"/>
                <w:sz w:val="18"/>
              </w:rPr>
              <w:t>Probationary Accreditation</w:t>
            </w:r>
          </w:p>
        </w:tc>
      </w:tr>
      <w:tr w:rsidR="000E6002" w:rsidTr="00492E2A">
        <w:tc>
          <w:tcPr>
            <w:tcW w:w="7560" w:type="dxa"/>
            <w:gridSpan w:val="4"/>
          </w:tcPr>
          <w:p w:rsidR="000E6002" w:rsidRDefault="000E6002" w:rsidP="00B405EB">
            <w:pPr>
              <w:ind w:left="0"/>
              <w:rPr>
                <w:rFonts w:asciiTheme="minorHAnsi" w:hAnsiTheme="minorHAnsi" w:cstheme="minorHAnsi"/>
                <w:color w:val="000000"/>
                <w:sz w:val="24"/>
                <w:szCs w:val="24"/>
              </w:rPr>
            </w:pPr>
            <w:r>
              <w:rPr>
                <w:rFonts w:asciiTheme="minorHAnsi" w:hAnsiTheme="minorHAnsi" w:cstheme="minorHAnsi"/>
                <w:sz w:val="24"/>
                <w:szCs w:val="24"/>
              </w:rPr>
              <w:t>What is your ACGME or AOA Program Number? (Enter zero if you are not yet accredited</w:t>
            </w:r>
            <w:r w:rsidR="009F6384">
              <w:rPr>
                <w:rFonts w:asciiTheme="minorHAnsi" w:hAnsiTheme="minorHAnsi" w:cstheme="minorHAnsi"/>
                <w:sz w:val="24"/>
                <w:szCs w:val="24"/>
              </w:rPr>
              <w:t xml:space="preserve"> by either the ACGME or AOA</w:t>
            </w:r>
            <w:r>
              <w:rPr>
                <w:rFonts w:asciiTheme="minorHAnsi" w:hAnsiTheme="minorHAnsi" w:cstheme="minorHAnsi"/>
                <w:sz w:val="24"/>
                <w:szCs w:val="24"/>
              </w:rPr>
              <w:t>.)</w:t>
            </w:r>
          </w:p>
          <w:p w:rsidR="000E6002" w:rsidRPr="00982DCB" w:rsidRDefault="000E6002" w:rsidP="00B405EB">
            <w:pPr>
              <w:ind w:left="0"/>
              <w:rPr>
                <w:rFonts w:asciiTheme="minorHAnsi" w:hAnsiTheme="minorHAnsi" w:cstheme="minorHAnsi"/>
                <w:b/>
              </w:rPr>
            </w:pPr>
          </w:p>
        </w:tc>
        <w:tc>
          <w:tcPr>
            <w:tcW w:w="4038" w:type="dxa"/>
            <w:gridSpan w:val="8"/>
          </w:tcPr>
          <w:p w:rsidR="000E6002" w:rsidRPr="00D509B3" w:rsidRDefault="000E6002" w:rsidP="00D509B3">
            <w:pPr>
              <w:ind w:left="0"/>
              <w:rPr>
                <w:rFonts w:asciiTheme="minorHAnsi" w:hAnsiTheme="minorHAnsi" w:cstheme="minorHAnsi"/>
                <w:sz w:val="24"/>
              </w:rPr>
            </w:pPr>
          </w:p>
        </w:tc>
      </w:tr>
      <w:tr w:rsidR="000E6002" w:rsidTr="00492E2A">
        <w:tc>
          <w:tcPr>
            <w:tcW w:w="11598" w:type="dxa"/>
            <w:gridSpan w:val="12"/>
            <w:shd w:val="clear" w:color="auto" w:fill="D9D9D9" w:themeFill="background1" w:themeFillShade="D9"/>
          </w:tcPr>
          <w:p w:rsidR="000E6002" w:rsidRDefault="000E6002" w:rsidP="00881A29">
            <w:pPr>
              <w:ind w:left="0"/>
              <w:jc w:val="center"/>
              <w:rPr>
                <w:rFonts w:asciiTheme="minorHAnsi" w:hAnsiTheme="minorHAnsi" w:cstheme="minorHAnsi"/>
                <w:b/>
                <w:sz w:val="24"/>
                <w:szCs w:val="24"/>
              </w:rPr>
            </w:pPr>
            <w:r w:rsidRPr="00982DCB">
              <w:rPr>
                <w:rFonts w:asciiTheme="minorHAnsi" w:hAnsiTheme="minorHAnsi" w:cstheme="minorHAnsi"/>
                <w:b/>
                <w:sz w:val="24"/>
                <w:szCs w:val="24"/>
              </w:rPr>
              <w:t xml:space="preserve">Resident </w:t>
            </w:r>
            <w:r>
              <w:rPr>
                <w:rFonts w:asciiTheme="minorHAnsi" w:hAnsiTheme="minorHAnsi" w:cstheme="minorHAnsi"/>
                <w:b/>
                <w:sz w:val="24"/>
                <w:szCs w:val="24"/>
              </w:rPr>
              <w:t>out</w:t>
            </w:r>
            <w:r w:rsidRPr="00982DCB">
              <w:rPr>
                <w:rFonts w:asciiTheme="minorHAnsi" w:hAnsiTheme="minorHAnsi" w:cstheme="minorHAnsi"/>
                <w:b/>
                <w:sz w:val="24"/>
                <w:szCs w:val="24"/>
              </w:rPr>
              <w:t>patient experience</w:t>
            </w:r>
            <w:r>
              <w:rPr>
                <w:rFonts w:asciiTheme="minorHAnsi" w:hAnsiTheme="minorHAnsi" w:cstheme="minorHAnsi"/>
                <w:b/>
                <w:sz w:val="24"/>
                <w:szCs w:val="24"/>
              </w:rPr>
              <w:t xml:space="preserve"> – </w:t>
            </w:r>
          </w:p>
          <w:p w:rsidR="000E6002" w:rsidRPr="00982DCB" w:rsidRDefault="000E6002" w:rsidP="00881A29">
            <w:pPr>
              <w:ind w:left="0"/>
              <w:jc w:val="center"/>
              <w:rPr>
                <w:rFonts w:asciiTheme="minorHAnsi" w:hAnsiTheme="minorHAnsi" w:cstheme="minorHAnsi"/>
                <w:b/>
              </w:rPr>
            </w:pPr>
            <w:r w:rsidRPr="00AB7FB8">
              <w:rPr>
                <w:rFonts w:asciiTheme="minorHAnsi" w:hAnsiTheme="minorHAnsi" w:cstheme="minorHAnsi"/>
                <w:b/>
                <w:color w:val="FF0000"/>
                <w:sz w:val="24"/>
                <w:szCs w:val="24"/>
              </w:rPr>
              <w:t xml:space="preserve">On the survey, you may answer these 4 questions for up to 5 separate FMC sites. </w:t>
            </w:r>
          </w:p>
        </w:tc>
      </w:tr>
      <w:tr w:rsidR="000E6002" w:rsidRPr="00BF223E" w:rsidTr="001D46EB">
        <w:tc>
          <w:tcPr>
            <w:tcW w:w="7560" w:type="dxa"/>
            <w:gridSpan w:val="4"/>
          </w:tcPr>
          <w:p w:rsidR="000E6002" w:rsidRPr="00BF223E" w:rsidRDefault="000E6002" w:rsidP="00BF223E">
            <w:pPr>
              <w:rPr>
                <w:sz w:val="18"/>
              </w:rPr>
            </w:pPr>
          </w:p>
        </w:tc>
        <w:tc>
          <w:tcPr>
            <w:tcW w:w="810" w:type="dxa"/>
            <w:vAlign w:val="bottom"/>
          </w:tcPr>
          <w:p w:rsidR="000E6002" w:rsidRPr="00BF223E" w:rsidRDefault="000E6002" w:rsidP="001D46EB">
            <w:pPr>
              <w:ind w:left="0"/>
              <w:jc w:val="center"/>
              <w:rPr>
                <w:sz w:val="18"/>
              </w:rPr>
            </w:pPr>
            <w:r w:rsidRPr="00BF223E">
              <w:rPr>
                <w:sz w:val="18"/>
              </w:rPr>
              <w:t>Site 1</w:t>
            </w:r>
          </w:p>
        </w:tc>
        <w:tc>
          <w:tcPr>
            <w:tcW w:w="810" w:type="dxa"/>
            <w:gridSpan w:val="2"/>
            <w:vAlign w:val="bottom"/>
          </w:tcPr>
          <w:p w:rsidR="000E6002" w:rsidRPr="00BF223E" w:rsidRDefault="000E6002" w:rsidP="001D46EB">
            <w:pPr>
              <w:ind w:left="0"/>
              <w:jc w:val="center"/>
              <w:rPr>
                <w:sz w:val="18"/>
              </w:rPr>
            </w:pPr>
            <w:r w:rsidRPr="00BF223E">
              <w:rPr>
                <w:sz w:val="18"/>
              </w:rPr>
              <w:t>Site 2</w:t>
            </w:r>
          </w:p>
        </w:tc>
        <w:tc>
          <w:tcPr>
            <w:tcW w:w="956" w:type="dxa"/>
            <w:gridSpan w:val="2"/>
            <w:vAlign w:val="bottom"/>
          </w:tcPr>
          <w:p w:rsidR="000E6002" w:rsidRPr="00BF223E" w:rsidRDefault="000E6002" w:rsidP="001D46EB">
            <w:pPr>
              <w:ind w:left="0"/>
              <w:jc w:val="center"/>
              <w:rPr>
                <w:sz w:val="18"/>
              </w:rPr>
            </w:pPr>
            <w:r w:rsidRPr="00BF223E">
              <w:rPr>
                <w:sz w:val="18"/>
              </w:rPr>
              <w:t>Site 3</w:t>
            </w:r>
          </w:p>
        </w:tc>
        <w:tc>
          <w:tcPr>
            <w:tcW w:w="720" w:type="dxa"/>
            <w:vAlign w:val="bottom"/>
          </w:tcPr>
          <w:p w:rsidR="000E6002" w:rsidRPr="00BF223E" w:rsidRDefault="000E6002" w:rsidP="001D46EB">
            <w:pPr>
              <w:ind w:left="0"/>
              <w:jc w:val="center"/>
              <w:rPr>
                <w:sz w:val="18"/>
              </w:rPr>
            </w:pPr>
            <w:r w:rsidRPr="00BF223E">
              <w:rPr>
                <w:sz w:val="18"/>
              </w:rPr>
              <w:t>Site 4</w:t>
            </w:r>
          </w:p>
        </w:tc>
        <w:tc>
          <w:tcPr>
            <w:tcW w:w="742" w:type="dxa"/>
            <w:gridSpan w:val="2"/>
            <w:vAlign w:val="bottom"/>
          </w:tcPr>
          <w:p w:rsidR="000E6002" w:rsidRPr="00BF223E" w:rsidRDefault="000E6002" w:rsidP="001D46EB">
            <w:pPr>
              <w:ind w:left="0"/>
              <w:jc w:val="center"/>
              <w:rPr>
                <w:sz w:val="18"/>
              </w:rPr>
            </w:pPr>
            <w:r w:rsidRPr="00BF223E">
              <w:rPr>
                <w:sz w:val="18"/>
              </w:rPr>
              <w:t>Site 5</w:t>
            </w:r>
          </w:p>
        </w:tc>
      </w:tr>
      <w:tr w:rsidR="000E6002" w:rsidTr="00492E2A">
        <w:tc>
          <w:tcPr>
            <w:tcW w:w="7560" w:type="dxa"/>
            <w:gridSpan w:val="4"/>
          </w:tcPr>
          <w:p w:rsidR="000E6002" w:rsidRDefault="000E6002" w:rsidP="00E61A9D">
            <w:pPr>
              <w:ind w:left="0"/>
              <w:rPr>
                <w:rFonts w:asciiTheme="minorHAnsi" w:hAnsiTheme="minorHAnsi" w:cstheme="minorHAnsi"/>
                <w:color w:val="000000"/>
                <w:sz w:val="24"/>
                <w:szCs w:val="24"/>
              </w:rPr>
            </w:pPr>
            <w:r>
              <w:rPr>
                <w:rFonts w:asciiTheme="minorHAnsi" w:hAnsiTheme="minorHAnsi" w:cstheme="minorHAnsi"/>
                <w:color w:val="000000"/>
                <w:sz w:val="24"/>
                <w:szCs w:val="24"/>
              </w:rPr>
              <w:t xml:space="preserve">Describe your FMC’s PCMH </w:t>
            </w:r>
            <w:r w:rsidRPr="00982DCB">
              <w:rPr>
                <w:rFonts w:asciiTheme="minorHAnsi" w:hAnsiTheme="minorHAnsi" w:cstheme="minorHAnsi"/>
                <w:color w:val="000000"/>
                <w:sz w:val="24"/>
                <w:szCs w:val="24"/>
              </w:rPr>
              <w:t>Certification Level (1, 2, 3)</w:t>
            </w:r>
            <w:r>
              <w:rPr>
                <w:rFonts w:asciiTheme="minorHAnsi" w:hAnsiTheme="minorHAnsi" w:cstheme="minorHAnsi"/>
                <w:color w:val="000000"/>
                <w:sz w:val="24"/>
                <w:szCs w:val="24"/>
              </w:rPr>
              <w:t xml:space="preserve"> - </w:t>
            </w:r>
          </w:p>
          <w:p w:rsidR="000E6002" w:rsidRPr="00982DCB" w:rsidRDefault="000E6002" w:rsidP="00E61A9D">
            <w:pPr>
              <w:ind w:left="0"/>
              <w:rPr>
                <w:rFonts w:asciiTheme="minorHAnsi" w:hAnsiTheme="minorHAnsi" w:cstheme="minorHAnsi"/>
                <w:color w:val="000000"/>
                <w:sz w:val="24"/>
                <w:szCs w:val="24"/>
              </w:rPr>
            </w:pPr>
            <w:r>
              <w:rPr>
                <w:rFonts w:asciiTheme="minorHAnsi" w:hAnsiTheme="minorHAnsi" w:cstheme="minorHAnsi"/>
                <w:color w:val="000000"/>
                <w:sz w:val="24"/>
                <w:szCs w:val="24"/>
              </w:rPr>
              <w:t>by NCQA, Joint Commission, or other certifying entity</w:t>
            </w:r>
          </w:p>
        </w:tc>
        <w:tc>
          <w:tcPr>
            <w:tcW w:w="810" w:type="dxa"/>
          </w:tcPr>
          <w:p w:rsidR="000E6002" w:rsidRPr="00BF223E" w:rsidRDefault="000E6002" w:rsidP="00BF223E">
            <w:pPr>
              <w:ind w:left="0"/>
              <w:rPr>
                <w:sz w:val="18"/>
              </w:rPr>
            </w:pPr>
          </w:p>
        </w:tc>
        <w:tc>
          <w:tcPr>
            <w:tcW w:w="810" w:type="dxa"/>
            <w:gridSpan w:val="2"/>
          </w:tcPr>
          <w:p w:rsidR="000E6002" w:rsidRPr="00BF223E" w:rsidRDefault="000E6002" w:rsidP="00BF223E">
            <w:pPr>
              <w:ind w:left="0"/>
              <w:rPr>
                <w:sz w:val="18"/>
              </w:rPr>
            </w:pPr>
          </w:p>
        </w:tc>
        <w:tc>
          <w:tcPr>
            <w:tcW w:w="956" w:type="dxa"/>
            <w:gridSpan w:val="2"/>
          </w:tcPr>
          <w:p w:rsidR="000E6002" w:rsidRPr="00BF223E" w:rsidRDefault="000E6002" w:rsidP="00BF223E">
            <w:pPr>
              <w:ind w:left="0"/>
              <w:rPr>
                <w:sz w:val="18"/>
              </w:rPr>
            </w:pPr>
          </w:p>
        </w:tc>
        <w:tc>
          <w:tcPr>
            <w:tcW w:w="720" w:type="dxa"/>
          </w:tcPr>
          <w:p w:rsidR="000E6002" w:rsidRPr="00BF223E" w:rsidRDefault="000E6002" w:rsidP="00BF223E">
            <w:pPr>
              <w:ind w:left="0"/>
              <w:rPr>
                <w:sz w:val="18"/>
              </w:rPr>
            </w:pPr>
          </w:p>
        </w:tc>
        <w:tc>
          <w:tcPr>
            <w:tcW w:w="742" w:type="dxa"/>
            <w:gridSpan w:val="2"/>
          </w:tcPr>
          <w:p w:rsidR="000E6002" w:rsidRPr="00BF223E" w:rsidRDefault="000E6002" w:rsidP="00BF223E">
            <w:pPr>
              <w:ind w:left="0"/>
              <w:rPr>
                <w:sz w:val="18"/>
              </w:rPr>
            </w:pPr>
          </w:p>
        </w:tc>
      </w:tr>
      <w:tr w:rsidR="000E6002" w:rsidTr="00492E2A">
        <w:tc>
          <w:tcPr>
            <w:tcW w:w="7560" w:type="dxa"/>
            <w:gridSpan w:val="4"/>
          </w:tcPr>
          <w:p w:rsidR="000E6002" w:rsidRPr="00982DCB" w:rsidRDefault="000E6002" w:rsidP="00085E9D">
            <w:pPr>
              <w:ind w:left="0"/>
              <w:rPr>
                <w:rFonts w:asciiTheme="minorHAnsi" w:hAnsiTheme="minorHAnsi" w:cstheme="minorHAnsi"/>
                <w:b/>
              </w:rPr>
            </w:pPr>
            <w:r w:rsidRPr="00982DCB">
              <w:rPr>
                <w:rFonts w:asciiTheme="minorHAnsi" w:hAnsiTheme="minorHAnsi" w:cstheme="minorHAnsi"/>
                <w:sz w:val="24"/>
                <w:szCs w:val="24"/>
              </w:rPr>
              <w:t>Averag</w:t>
            </w:r>
            <w:r w:rsidR="000B7AE8">
              <w:rPr>
                <w:rFonts w:asciiTheme="minorHAnsi" w:hAnsiTheme="minorHAnsi" w:cstheme="minorHAnsi"/>
                <w:sz w:val="24"/>
                <w:szCs w:val="24"/>
              </w:rPr>
              <w:t>e # of patient visits in the FMP</w:t>
            </w:r>
            <w:r w:rsidRPr="00982DCB">
              <w:rPr>
                <w:rFonts w:asciiTheme="minorHAnsi" w:hAnsiTheme="minorHAnsi" w:cstheme="minorHAnsi"/>
                <w:sz w:val="24"/>
                <w:szCs w:val="24"/>
              </w:rPr>
              <w:t xml:space="preserve"> for your graduating residents over the last 3 </w:t>
            </w:r>
            <w:proofErr w:type="spellStart"/>
            <w:r w:rsidRPr="00982DCB">
              <w:rPr>
                <w:rFonts w:asciiTheme="minorHAnsi" w:hAnsiTheme="minorHAnsi" w:cstheme="minorHAnsi"/>
                <w:sz w:val="24"/>
                <w:szCs w:val="24"/>
              </w:rPr>
              <w:t>yrs</w:t>
            </w:r>
            <w:proofErr w:type="spellEnd"/>
            <w:r w:rsidRPr="00982DCB">
              <w:rPr>
                <w:rFonts w:asciiTheme="minorHAnsi" w:hAnsiTheme="minorHAnsi" w:cstheme="minorHAnsi"/>
                <w:sz w:val="24"/>
                <w:szCs w:val="24"/>
              </w:rPr>
              <w:t xml:space="preserve"> </w:t>
            </w:r>
            <w:r>
              <w:rPr>
                <w:rFonts w:asciiTheme="minorHAnsi" w:hAnsiTheme="minorHAnsi" w:cstheme="minorHAnsi"/>
                <w:color w:val="000000"/>
                <w:sz w:val="24"/>
                <w:szCs w:val="24"/>
              </w:rPr>
              <w:t>  </w:t>
            </w:r>
          </w:p>
        </w:tc>
        <w:tc>
          <w:tcPr>
            <w:tcW w:w="810" w:type="dxa"/>
          </w:tcPr>
          <w:p w:rsidR="000E6002" w:rsidRPr="00BF223E" w:rsidRDefault="000E6002" w:rsidP="00BF223E">
            <w:pPr>
              <w:ind w:left="0"/>
              <w:rPr>
                <w:sz w:val="18"/>
              </w:rPr>
            </w:pPr>
          </w:p>
        </w:tc>
        <w:tc>
          <w:tcPr>
            <w:tcW w:w="810" w:type="dxa"/>
            <w:gridSpan w:val="2"/>
          </w:tcPr>
          <w:p w:rsidR="000E6002" w:rsidRPr="00BF223E" w:rsidRDefault="000E6002" w:rsidP="00BF223E">
            <w:pPr>
              <w:ind w:left="0"/>
              <w:rPr>
                <w:sz w:val="18"/>
              </w:rPr>
            </w:pPr>
          </w:p>
        </w:tc>
        <w:tc>
          <w:tcPr>
            <w:tcW w:w="956" w:type="dxa"/>
            <w:gridSpan w:val="2"/>
          </w:tcPr>
          <w:p w:rsidR="000E6002" w:rsidRPr="00BF223E" w:rsidRDefault="000E6002" w:rsidP="00BF223E">
            <w:pPr>
              <w:ind w:left="0"/>
              <w:rPr>
                <w:sz w:val="18"/>
              </w:rPr>
            </w:pPr>
          </w:p>
        </w:tc>
        <w:tc>
          <w:tcPr>
            <w:tcW w:w="720" w:type="dxa"/>
          </w:tcPr>
          <w:p w:rsidR="000E6002" w:rsidRPr="00BF223E" w:rsidRDefault="000E6002" w:rsidP="00BF223E">
            <w:pPr>
              <w:ind w:left="0"/>
              <w:rPr>
                <w:sz w:val="18"/>
              </w:rPr>
            </w:pPr>
          </w:p>
        </w:tc>
        <w:tc>
          <w:tcPr>
            <w:tcW w:w="742" w:type="dxa"/>
            <w:gridSpan w:val="2"/>
          </w:tcPr>
          <w:p w:rsidR="000E6002" w:rsidRPr="00BF223E" w:rsidRDefault="000E6002" w:rsidP="00BF223E">
            <w:pPr>
              <w:ind w:left="0"/>
              <w:rPr>
                <w:sz w:val="18"/>
              </w:rPr>
            </w:pPr>
          </w:p>
        </w:tc>
      </w:tr>
      <w:tr w:rsidR="000E6002" w:rsidTr="00492E2A">
        <w:tc>
          <w:tcPr>
            <w:tcW w:w="7560" w:type="dxa"/>
            <w:gridSpan w:val="4"/>
          </w:tcPr>
          <w:p w:rsidR="000E6002" w:rsidRPr="00982DCB" w:rsidRDefault="000E6002" w:rsidP="00B405EB">
            <w:pPr>
              <w:ind w:left="0"/>
              <w:rPr>
                <w:rFonts w:asciiTheme="minorHAnsi" w:hAnsiTheme="minorHAnsi" w:cstheme="minorHAnsi"/>
                <w:sz w:val="24"/>
                <w:szCs w:val="24"/>
              </w:rPr>
            </w:pPr>
            <w:r w:rsidRPr="00982DCB">
              <w:rPr>
                <w:rFonts w:asciiTheme="minorHAnsi" w:hAnsiTheme="minorHAnsi" w:cstheme="minorHAnsi"/>
                <w:sz w:val="24"/>
                <w:szCs w:val="24"/>
              </w:rPr>
              <w:t>% of pts over the age of 60 seen by your residents in the FM</w:t>
            </w:r>
            <w:r w:rsidR="000B7AE8">
              <w:rPr>
                <w:rFonts w:asciiTheme="minorHAnsi" w:hAnsiTheme="minorHAnsi" w:cstheme="minorHAnsi"/>
                <w:sz w:val="24"/>
                <w:szCs w:val="24"/>
              </w:rPr>
              <w:t>P</w:t>
            </w:r>
          </w:p>
          <w:p w:rsidR="000E6002" w:rsidRPr="00982DCB" w:rsidRDefault="000E6002" w:rsidP="00B405EB">
            <w:pPr>
              <w:rPr>
                <w:rFonts w:asciiTheme="minorHAnsi" w:hAnsiTheme="minorHAnsi" w:cstheme="minorHAnsi"/>
                <w:sz w:val="24"/>
                <w:szCs w:val="24"/>
              </w:rPr>
            </w:pPr>
          </w:p>
        </w:tc>
        <w:tc>
          <w:tcPr>
            <w:tcW w:w="810" w:type="dxa"/>
          </w:tcPr>
          <w:p w:rsidR="000E6002" w:rsidRPr="00BF223E" w:rsidRDefault="000E6002" w:rsidP="00BF223E">
            <w:pPr>
              <w:ind w:left="0"/>
              <w:rPr>
                <w:sz w:val="18"/>
              </w:rPr>
            </w:pPr>
          </w:p>
        </w:tc>
        <w:tc>
          <w:tcPr>
            <w:tcW w:w="810" w:type="dxa"/>
            <w:gridSpan w:val="2"/>
          </w:tcPr>
          <w:p w:rsidR="000E6002" w:rsidRPr="00BF223E" w:rsidRDefault="000E6002" w:rsidP="00BF223E">
            <w:pPr>
              <w:ind w:left="0"/>
              <w:rPr>
                <w:sz w:val="18"/>
              </w:rPr>
            </w:pPr>
          </w:p>
        </w:tc>
        <w:tc>
          <w:tcPr>
            <w:tcW w:w="956" w:type="dxa"/>
            <w:gridSpan w:val="2"/>
          </w:tcPr>
          <w:p w:rsidR="000E6002" w:rsidRPr="00BF223E" w:rsidRDefault="000E6002" w:rsidP="00BF223E">
            <w:pPr>
              <w:ind w:left="0"/>
              <w:rPr>
                <w:sz w:val="18"/>
              </w:rPr>
            </w:pPr>
          </w:p>
        </w:tc>
        <w:tc>
          <w:tcPr>
            <w:tcW w:w="720" w:type="dxa"/>
          </w:tcPr>
          <w:p w:rsidR="000E6002" w:rsidRPr="00BF223E" w:rsidRDefault="000E6002" w:rsidP="00BF223E">
            <w:pPr>
              <w:ind w:left="0"/>
              <w:rPr>
                <w:sz w:val="18"/>
              </w:rPr>
            </w:pPr>
          </w:p>
        </w:tc>
        <w:tc>
          <w:tcPr>
            <w:tcW w:w="742" w:type="dxa"/>
            <w:gridSpan w:val="2"/>
          </w:tcPr>
          <w:p w:rsidR="000E6002" w:rsidRPr="00BF223E" w:rsidRDefault="000E6002" w:rsidP="00BF223E">
            <w:pPr>
              <w:ind w:left="0"/>
              <w:rPr>
                <w:sz w:val="18"/>
              </w:rPr>
            </w:pPr>
          </w:p>
        </w:tc>
      </w:tr>
      <w:tr w:rsidR="000E6002" w:rsidTr="00492E2A">
        <w:tc>
          <w:tcPr>
            <w:tcW w:w="7560" w:type="dxa"/>
            <w:gridSpan w:val="4"/>
            <w:tcBorders>
              <w:bottom w:val="single" w:sz="4" w:space="0" w:color="auto"/>
            </w:tcBorders>
          </w:tcPr>
          <w:p w:rsidR="000E6002" w:rsidRPr="00982DCB" w:rsidRDefault="000E6002" w:rsidP="00B405EB">
            <w:pPr>
              <w:ind w:left="0"/>
              <w:rPr>
                <w:rFonts w:asciiTheme="minorHAnsi" w:hAnsiTheme="minorHAnsi" w:cstheme="minorHAnsi"/>
                <w:sz w:val="24"/>
                <w:szCs w:val="24"/>
              </w:rPr>
            </w:pPr>
            <w:r w:rsidRPr="00982DCB">
              <w:rPr>
                <w:rFonts w:asciiTheme="minorHAnsi" w:hAnsiTheme="minorHAnsi" w:cstheme="minorHAnsi"/>
                <w:sz w:val="24"/>
                <w:szCs w:val="24"/>
              </w:rPr>
              <w:t>% of pts under the age of 10 seen by your residents in the FM</w:t>
            </w:r>
            <w:r w:rsidR="000B7AE8">
              <w:rPr>
                <w:rFonts w:asciiTheme="minorHAnsi" w:hAnsiTheme="minorHAnsi" w:cstheme="minorHAnsi"/>
                <w:sz w:val="24"/>
                <w:szCs w:val="24"/>
              </w:rPr>
              <w:t>P</w:t>
            </w:r>
            <w:r w:rsidRPr="00982DCB">
              <w:rPr>
                <w:rFonts w:asciiTheme="minorHAnsi" w:hAnsiTheme="minorHAnsi" w:cstheme="minorHAnsi"/>
                <w:sz w:val="24"/>
                <w:szCs w:val="24"/>
              </w:rPr>
              <w:t xml:space="preserve">   </w:t>
            </w:r>
          </w:p>
          <w:p w:rsidR="000E6002" w:rsidRPr="00982DCB" w:rsidRDefault="000E6002" w:rsidP="00B405EB">
            <w:pPr>
              <w:rPr>
                <w:rFonts w:asciiTheme="minorHAnsi" w:hAnsiTheme="minorHAnsi" w:cstheme="minorHAnsi"/>
                <w:sz w:val="24"/>
                <w:szCs w:val="24"/>
              </w:rPr>
            </w:pPr>
          </w:p>
        </w:tc>
        <w:tc>
          <w:tcPr>
            <w:tcW w:w="810" w:type="dxa"/>
            <w:tcBorders>
              <w:bottom w:val="single" w:sz="4" w:space="0" w:color="auto"/>
            </w:tcBorders>
          </w:tcPr>
          <w:p w:rsidR="000E6002" w:rsidRPr="00BF223E" w:rsidRDefault="000E6002" w:rsidP="00BF223E">
            <w:pPr>
              <w:ind w:left="0"/>
              <w:rPr>
                <w:sz w:val="18"/>
              </w:rPr>
            </w:pPr>
          </w:p>
        </w:tc>
        <w:tc>
          <w:tcPr>
            <w:tcW w:w="810" w:type="dxa"/>
            <w:gridSpan w:val="2"/>
            <w:tcBorders>
              <w:bottom w:val="single" w:sz="4" w:space="0" w:color="auto"/>
            </w:tcBorders>
          </w:tcPr>
          <w:p w:rsidR="000E6002" w:rsidRPr="00BF223E" w:rsidRDefault="000E6002" w:rsidP="00BF223E">
            <w:pPr>
              <w:ind w:left="0"/>
              <w:rPr>
                <w:sz w:val="18"/>
              </w:rPr>
            </w:pPr>
          </w:p>
        </w:tc>
        <w:tc>
          <w:tcPr>
            <w:tcW w:w="956" w:type="dxa"/>
            <w:gridSpan w:val="2"/>
            <w:tcBorders>
              <w:bottom w:val="single" w:sz="4" w:space="0" w:color="auto"/>
            </w:tcBorders>
          </w:tcPr>
          <w:p w:rsidR="000E6002" w:rsidRPr="00BF223E" w:rsidRDefault="000E6002" w:rsidP="00BF223E">
            <w:pPr>
              <w:ind w:left="0"/>
              <w:rPr>
                <w:sz w:val="18"/>
              </w:rPr>
            </w:pPr>
          </w:p>
        </w:tc>
        <w:tc>
          <w:tcPr>
            <w:tcW w:w="720" w:type="dxa"/>
            <w:tcBorders>
              <w:bottom w:val="single" w:sz="4" w:space="0" w:color="auto"/>
            </w:tcBorders>
          </w:tcPr>
          <w:p w:rsidR="000E6002" w:rsidRPr="00BF223E" w:rsidRDefault="000E6002" w:rsidP="00BF223E">
            <w:pPr>
              <w:ind w:left="0"/>
              <w:rPr>
                <w:sz w:val="18"/>
              </w:rPr>
            </w:pPr>
          </w:p>
        </w:tc>
        <w:tc>
          <w:tcPr>
            <w:tcW w:w="742" w:type="dxa"/>
            <w:gridSpan w:val="2"/>
            <w:tcBorders>
              <w:bottom w:val="single" w:sz="4" w:space="0" w:color="auto"/>
            </w:tcBorders>
          </w:tcPr>
          <w:p w:rsidR="000E6002" w:rsidRPr="00BF223E" w:rsidRDefault="000E6002" w:rsidP="00BF223E">
            <w:pPr>
              <w:ind w:left="0"/>
              <w:rPr>
                <w:sz w:val="18"/>
              </w:rPr>
            </w:pPr>
          </w:p>
        </w:tc>
      </w:tr>
      <w:tr w:rsidR="000E6002" w:rsidRPr="00140C97" w:rsidTr="00492E2A">
        <w:tc>
          <w:tcPr>
            <w:tcW w:w="11598" w:type="dxa"/>
            <w:gridSpan w:val="12"/>
            <w:tcBorders>
              <w:bottom w:val="single" w:sz="4" w:space="0" w:color="auto"/>
            </w:tcBorders>
            <w:shd w:val="clear" w:color="auto" w:fill="D9D9D9" w:themeFill="background1" w:themeFillShade="D9"/>
          </w:tcPr>
          <w:p w:rsidR="000E6002" w:rsidRPr="00140C97" w:rsidRDefault="000E6002" w:rsidP="00140C97">
            <w:pPr>
              <w:ind w:left="0"/>
              <w:jc w:val="center"/>
              <w:rPr>
                <w:rFonts w:asciiTheme="minorHAnsi" w:hAnsiTheme="minorHAnsi" w:cstheme="minorHAnsi"/>
                <w:b/>
                <w:sz w:val="24"/>
                <w:szCs w:val="24"/>
              </w:rPr>
            </w:pPr>
            <w:r w:rsidRPr="00140C97">
              <w:rPr>
                <w:rFonts w:asciiTheme="minorHAnsi" w:hAnsiTheme="minorHAnsi" w:cstheme="minorHAnsi"/>
                <w:b/>
                <w:sz w:val="24"/>
                <w:szCs w:val="24"/>
              </w:rPr>
              <w:t>Resident inpatient and ER experience</w:t>
            </w:r>
          </w:p>
        </w:tc>
      </w:tr>
      <w:tr w:rsidR="000E6002" w:rsidTr="00492E2A">
        <w:tc>
          <w:tcPr>
            <w:tcW w:w="7560" w:type="dxa"/>
            <w:gridSpan w:val="4"/>
            <w:tcBorders>
              <w:top w:val="single" w:sz="4" w:space="0" w:color="auto"/>
            </w:tcBorders>
          </w:tcPr>
          <w:p w:rsidR="000E6002" w:rsidRDefault="000E6002" w:rsidP="00085E9D">
            <w:pPr>
              <w:ind w:left="0"/>
              <w:rPr>
                <w:rFonts w:asciiTheme="minorHAnsi" w:hAnsiTheme="minorHAnsi" w:cstheme="minorHAnsi"/>
                <w:sz w:val="24"/>
                <w:szCs w:val="24"/>
              </w:rPr>
            </w:pPr>
            <w:r w:rsidRPr="00982DCB">
              <w:rPr>
                <w:rFonts w:asciiTheme="minorHAnsi" w:hAnsiTheme="minorHAnsi" w:cstheme="minorHAnsi"/>
                <w:sz w:val="24"/>
                <w:szCs w:val="24"/>
              </w:rPr>
              <w:t>Average # of adult medicine inpatient</w:t>
            </w:r>
            <w:r>
              <w:rPr>
                <w:rFonts w:asciiTheme="minorHAnsi" w:hAnsiTheme="minorHAnsi" w:cstheme="minorHAnsi"/>
                <w:sz w:val="24"/>
                <w:szCs w:val="24"/>
              </w:rPr>
              <w:t xml:space="preserve"> encounters</w:t>
            </w:r>
            <w:r w:rsidRPr="00982DCB">
              <w:rPr>
                <w:rFonts w:asciiTheme="minorHAnsi" w:hAnsiTheme="minorHAnsi" w:cstheme="minorHAnsi"/>
                <w:sz w:val="24"/>
                <w:szCs w:val="24"/>
              </w:rPr>
              <w:t xml:space="preserve"> for your </w:t>
            </w:r>
            <w:r w:rsidR="00BB3BBE" w:rsidRPr="00BB3BBE">
              <w:rPr>
                <w:rFonts w:asciiTheme="minorHAnsi" w:hAnsiTheme="minorHAnsi" w:cstheme="minorHAnsi"/>
                <w:sz w:val="24"/>
                <w:szCs w:val="24"/>
              </w:rPr>
              <w:t>most recent resident graduates</w:t>
            </w:r>
          </w:p>
          <w:p w:rsidR="000E6002" w:rsidRPr="00982DCB" w:rsidRDefault="000E6002" w:rsidP="00085E9D">
            <w:pPr>
              <w:ind w:left="0"/>
              <w:rPr>
                <w:rFonts w:asciiTheme="minorHAnsi" w:hAnsiTheme="minorHAnsi" w:cstheme="minorHAnsi"/>
                <w:sz w:val="24"/>
                <w:szCs w:val="24"/>
              </w:rPr>
            </w:pPr>
          </w:p>
        </w:tc>
        <w:tc>
          <w:tcPr>
            <w:tcW w:w="4038" w:type="dxa"/>
            <w:gridSpan w:val="8"/>
            <w:tcBorders>
              <w:top w:val="single" w:sz="4" w:space="0" w:color="auto"/>
            </w:tcBorders>
          </w:tcPr>
          <w:p w:rsidR="000E6002" w:rsidRPr="00D509B3" w:rsidRDefault="000E6002" w:rsidP="00D509B3">
            <w:pPr>
              <w:ind w:left="0"/>
              <w:rPr>
                <w:rFonts w:asciiTheme="minorHAnsi" w:hAnsiTheme="minorHAnsi" w:cstheme="minorHAnsi"/>
                <w:sz w:val="24"/>
              </w:rPr>
            </w:pPr>
          </w:p>
        </w:tc>
      </w:tr>
      <w:tr w:rsidR="000E6002" w:rsidTr="00492E2A">
        <w:tc>
          <w:tcPr>
            <w:tcW w:w="7560" w:type="dxa"/>
            <w:gridSpan w:val="4"/>
          </w:tcPr>
          <w:p w:rsidR="000E6002" w:rsidRPr="00982DCB" w:rsidRDefault="000E6002" w:rsidP="00B63543">
            <w:pPr>
              <w:ind w:left="0"/>
              <w:rPr>
                <w:rFonts w:asciiTheme="minorHAnsi" w:hAnsiTheme="minorHAnsi" w:cstheme="minorHAnsi"/>
                <w:sz w:val="24"/>
                <w:szCs w:val="24"/>
              </w:rPr>
            </w:pPr>
            <w:r w:rsidRPr="00982DCB">
              <w:rPr>
                <w:rFonts w:asciiTheme="minorHAnsi" w:hAnsiTheme="minorHAnsi" w:cstheme="minorHAnsi"/>
                <w:sz w:val="24"/>
                <w:szCs w:val="24"/>
              </w:rPr>
              <w:t xml:space="preserve">Average # of ICU </w:t>
            </w:r>
            <w:proofErr w:type="spellStart"/>
            <w:r w:rsidRPr="00982DCB">
              <w:rPr>
                <w:rFonts w:asciiTheme="minorHAnsi" w:hAnsiTheme="minorHAnsi" w:cstheme="minorHAnsi"/>
                <w:sz w:val="24"/>
                <w:szCs w:val="24"/>
              </w:rPr>
              <w:t>pt</w:t>
            </w:r>
            <w:proofErr w:type="spellEnd"/>
            <w:r>
              <w:rPr>
                <w:rFonts w:asciiTheme="minorHAnsi" w:hAnsiTheme="minorHAnsi" w:cstheme="minorHAnsi"/>
                <w:sz w:val="24"/>
                <w:szCs w:val="24"/>
              </w:rPr>
              <w:t xml:space="preserve"> encounters</w:t>
            </w:r>
            <w:r w:rsidRPr="00982DCB">
              <w:rPr>
                <w:rFonts w:asciiTheme="minorHAnsi" w:hAnsiTheme="minorHAnsi" w:cstheme="minorHAnsi"/>
                <w:sz w:val="24"/>
                <w:szCs w:val="24"/>
              </w:rPr>
              <w:t xml:space="preserve"> for your </w:t>
            </w:r>
            <w:r w:rsidR="00BB3BBE" w:rsidRPr="00BB3BBE">
              <w:rPr>
                <w:rFonts w:asciiTheme="minorHAnsi" w:hAnsiTheme="minorHAnsi" w:cstheme="minorHAnsi"/>
                <w:sz w:val="24"/>
                <w:szCs w:val="24"/>
              </w:rPr>
              <w:t>most recent resident graduates</w:t>
            </w:r>
          </w:p>
          <w:p w:rsidR="000E6002" w:rsidRPr="00982DCB" w:rsidRDefault="000E6002" w:rsidP="00B405EB">
            <w:pPr>
              <w:rPr>
                <w:rFonts w:asciiTheme="minorHAnsi" w:hAnsiTheme="minorHAnsi" w:cstheme="minorHAnsi"/>
                <w:b/>
              </w:rPr>
            </w:pPr>
            <w:bookmarkStart w:id="0" w:name="_GoBack"/>
            <w:bookmarkEnd w:id="0"/>
          </w:p>
        </w:tc>
        <w:tc>
          <w:tcPr>
            <w:tcW w:w="4038" w:type="dxa"/>
            <w:gridSpan w:val="8"/>
          </w:tcPr>
          <w:p w:rsidR="000E6002" w:rsidRPr="00D509B3" w:rsidRDefault="000E6002" w:rsidP="00D509B3">
            <w:pPr>
              <w:ind w:left="0"/>
              <w:rPr>
                <w:rFonts w:asciiTheme="minorHAnsi" w:hAnsiTheme="minorHAnsi" w:cstheme="minorHAnsi"/>
                <w:sz w:val="24"/>
              </w:rPr>
            </w:pPr>
          </w:p>
        </w:tc>
      </w:tr>
      <w:tr w:rsidR="000E6002" w:rsidTr="00492E2A">
        <w:tc>
          <w:tcPr>
            <w:tcW w:w="7560" w:type="dxa"/>
            <w:gridSpan w:val="4"/>
          </w:tcPr>
          <w:p w:rsidR="000E6002" w:rsidRPr="00982DCB" w:rsidRDefault="000E6002" w:rsidP="00B63543">
            <w:pPr>
              <w:ind w:left="0"/>
              <w:rPr>
                <w:rFonts w:asciiTheme="minorHAnsi" w:hAnsiTheme="minorHAnsi" w:cstheme="minorHAnsi"/>
                <w:sz w:val="24"/>
                <w:szCs w:val="24"/>
              </w:rPr>
            </w:pPr>
            <w:r w:rsidRPr="00982DCB">
              <w:rPr>
                <w:rFonts w:asciiTheme="minorHAnsi" w:hAnsiTheme="minorHAnsi" w:cstheme="minorHAnsi"/>
                <w:sz w:val="24"/>
                <w:szCs w:val="24"/>
              </w:rPr>
              <w:t xml:space="preserve">Average # of pediatric ER </w:t>
            </w:r>
            <w:proofErr w:type="spellStart"/>
            <w:r w:rsidRPr="00982DCB">
              <w:rPr>
                <w:rFonts w:asciiTheme="minorHAnsi" w:hAnsiTheme="minorHAnsi" w:cstheme="minorHAnsi"/>
                <w:sz w:val="24"/>
                <w:szCs w:val="24"/>
              </w:rPr>
              <w:t>pt</w:t>
            </w:r>
            <w:proofErr w:type="spellEnd"/>
            <w:r>
              <w:rPr>
                <w:rFonts w:asciiTheme="minorHAnsi" w:hAnsiTheme="minorHAnsi" w:cstheme="minorHAnsi"/>
                <w:sz w:val="24"/>
                <w:szCs w:val="24"/>
              </w:rPr>
              <w:t xml:space="preserve"> encounters</w:t>
            </w:r>
            <w:r w:rsidRPr="00982DCB">
              <w:rPr>
                <w:rFonts w:asciiTheme="minorHAnsi" w:hAnsiTheme="minorHAnsi" w:cstheme="minorHAnsi"/>
                <w:sz w:val="24"/>
                <w:szCs w:val="24"/>
              </w:rPr>
              <w:t xml:space="preserve"> for your </w:t>
            </w:r>
            <w:r w:rsidR="00BB3BBE" w:rsidRPr="00BB3BBE">
              <w:rPr>
                <w:rFonts w:asciiTheme="minorHAnsi" w:hAnsiTheme="minorHAnsi" w:cstheme="minorHAnsi"/>
                <w:sz w:val="24"/>
                <w:szCs w:val="24"/>
              </w:rPr>
              <w:t>most recent resident graduates</w:t>
            </w:r>
            <w:r w:rsidRPr="00982DCB">
              <w:rPr>
                <w:rFonts w:asciiTheme="minorHAnsi" w:hAnsiTheme="minorHAnsi" w:cstheme="minorHAnsi"/>
                <w:sz w:val="24"/>
                <w:szCs w:val="24"/>
              </w:rPr>
              <w:t xml:space="preserve"> </w:t>
            </w:r>
          </w:p>
          <w:p w:rsidR="000E6002" w:rsidRPr="00982DCB" w:rsidRDefault="000E6002" w:rsidP="00B405EB">
            <w:pPr>
              <w:rPr>
                <w:rFonts w:asciiTheme="minorHAnsi" w:hAnsiTheme="minorHAnsi" w:cstheme="minorHAnsi"/>
                <w:b/>
              </w:rPr>
            </w:pPr>
          </w:p>
        </w:tc>
        <w:tc>
          <w:tcPr>
            <w:tcW w:w="4038" w:type="dxa"/>
            <w:gridSpan w:val="8"/>
          </w:tcPr>
          <w:p w:rsidR="000E6002" w:rsidRPr="00D509B3" w:rsidRDefault="000E6002" w:rsidP="00D509B3">
            <w:pPr>
              <w:ind w:left="0"/>
              <w:rPr>
                <w:rFonts w:asciiTheme="minorHAnsi" w:hAnsiTheme="minorHAnsi" w:cstheme="minorHAnsi"/>
                <w:sz w:val="24"/>
              </w:rPr>
            </w:pPr>
          </w:p>
        </w:tc>
      </w:tr>
      <w:tr w:rsidR="000E6002" w:rsidTr="00492E2A">
        <w:tc>
          <w:tcPr>
            <w:tcW w:w="7560" w:type="dxa"/>
            <w:gridSpan w:val="4"/>
          </w:tcPr>
          <w:p w:rsidR="000E6002" w:rsidRPr="00982DCB" w:rsidRDefault="000E6002" w:rsidP="00B63543">
            <w:pPr>
              <w:ind w:left="0"/>
              <w:rPr>
                <w:rFonts w:asciiTheme="minorHAnsi" w:hAnsiTheme="minorHAnsi" w:cstheme="minorHAnsi"/>
                <w:sz w:val="24"/>
                <w:szCs w:val="24"/>
              </w:rPr>
            </w:pPr>
            <w:r w:rsidRPr="00982DCB">
              <w:rPr>
                <w:rFonts w:asciiTheme="minorHAnsi" w:hAnsiTheme="minorHAnsi" w:cstheme="minorHAnsi"/>
                <w:sz w:val="24"/>
                <w:szCs w:val="24"/>
              </w:rPr>
              <w:t xml:space="preserve">Average # of pediatric inpatient </w:t>
            </w:r>
            <w:r>
              <w:rPr>
                <w:rFonts w:asciiTheme="minorHAnsi" w:hAnsiTheme="minorHAnsi" w:cstheme="minorHAnsi"/>
                <w:sz w:val="24"/>
                <w:szCs w:val="24"/>
              </w:rPr>
              <w:t xml:space="preserve">encounters </w:t>
            </w:r>
            <w:r w:rsidRPr="00982DCB">
              <w:rPr>
                <w:rFonts w:asciiTheme="minorHAnsi" w:hAnsiTheme="minorHAnsi" w:cstheme="minorHAnsi"/>
                <w:sz w:val="24"/>
                <w:szCs w:val="24"/>
              </w:rPr>
              <w:t xml:space="preserve">for your </w:t>
            </w:r>
            <w:r w:rsidR="00BB3BBE" w:rsidRPr="00BB3BBE">
              <w:rPr>
                <w:rFonts w:asciiTheme="minorHAnsi" w:hAnsiTheme="minorHAnsi" w:cstheme="minorHAnsi"/>
                <w:sz w:val="24"/>
                <w:szCs w:val="24"/>
              </w:rPr>
              <w:t>most recent resident graduates</w:t>
            </w:r>
          </w:p>
          <w:p w:rsidR="000E6002" w:rsidRPr="00982DCB" w:rsidRDefault="000E6002" w:rsidP="00B405EB">
            <w:pPr>
              <w:rPr>
                <w:rFonts w:asciiTheme="minorHAnsi" w:hAnsiTheme="minorHAnsi" w:cstheme="minorHAnsi"/>
                <w:sz w:val="24"/>
                <w:szCs w:val="24"/>
              </w:rPr>
            </w:pPr>
          </w:p>
        </w:tc>
        <w:tc>
          <w:tcPr>
            <w:tcW w:w="4038" w:type="dxa"/>
            <w:gridSpan w:val="8"/>
          </w:tcPr>
          <w:p w:rsidR="000E6002" w:rsidRPr="00D509B3" w:rsidRDefault="000E6002" w:rsidP="00D509B3">
            <w:pPr>
              <w:ind w:left="0"/>
              <w:rPr>
                <w:rFonts w:asciiTheme="minorHAnsi" w:hAnsiTheme="minorHAnsi" w:cstheme="minorHAnsi"/>
                <w:sz w:val="24"/>
              </w:rPr>
            </w:pPr>
          </w:p>
        </w:tc>
      </w:tr>
      <w:tr w:rsidR="000E6002" w:rsidTr="00492E2A">
        <w:tc>
          <w:tcPr>
            <w:tcW w:w="11598" w:type="dxa"/>
            <w:gridSpan w:val="12"/>
            <w:shd w:val="clear" w:color="auto" w:fill="D9D9D9" w:themeFill="background1" w:themeFillShade="D9"/>
          </w:tcPr>
          <w:p w:rsidR="000E6002" w:rsidRPr="00982DCB" w:rsidRDefault="000E6002" w:rsidP="00881A29">
            <w:pPr>
              <w:ind w:left="0"/>
              <w:jc w:val="center"/>
              <w:rPr>
                <w:rFonts w:asciiTheme="minorHAnsi" w:hAnsiTheme="minorHAnsi" w:cstheme="minorHAnsi"/>
                <w:b/>
              </w:rPr>
            </w:pPr>
            <w:r w:rsidRPr="00982DCB">
              <w:rPr>
                <w:rFonts w:asciiTheme="minorHAnsi" w:hAnsiTheme="minorHAnsi" w:cstheme="minorHAnsi"/>
                <w:b/>
                <w:color w:val="000000"/>
                <w:sz w:val="24"/>
                <w:szCs w:val="24"/>
              </w:rPr>
              <w:t>ABFM Board Certification</w:t>
            </w:r>
          </w:p>
        </w:tc>
      </w:tr>
      <w:tr w:rsidR="000E6002" w:rsidTr="00492E2A">
        <w:tc>
          <w:tcPr>
            <w:tcW w:w="7560" w:type="dxa"/>
            <w:gridSpan w:val="4"/>
          </w:tcPr>
          <w:p w:rsidR="000E6002" w:rsidRPr="00982DCB" w:rsidRDefault="000E6002" w:rsidP="00B405EB">
            <w:pPr>
              <w:ind w:left="0"/>
              <w:rPr>
                <w:rFonts w:asciiTheme="minorHAnsi" w:hAnsiTheme="minorHAnsi" w:cstheme="minorHAnsi"/>
                <w:color w:val="000000"/>
                <w:sz w:val="24"/>
                <w:szCs w:val="24"/>
              </w:rPr>
            </w:pPr>
            <w:r w:rsidRPr="00982DCB">
              <w:rPr>
                <w:rFonts w:asciiTheme="minorHAnsi" w:hAnsiTheme="minorHAnsi" w:cstheme="minorHAnsi"/>
                <w:color w:val="000000"/>
                <w:sz w:val="24"/>
                <w:szCs w:val="24"/>
              </w:rPr>
              <w:t xml:space="preserve">ABFM ITE </w:t>
            </w:r>
            <w:r>
              <w:rPr>
                <w:rFonts w:asciiTheme="minorHAnsi" w:hAnsiTheme="minorHAnsi" w:cstheme="minorHAnsi"/>
                <w:color w:val="000000"/>
                <w:sz w:val="24"/>
                <w:szCs w:val="24"/>
              </w:rPr>
              <w:t>p</w:t>
            </w:r>
            <w:r w:rsidRPr="00982DCB">
              <w:rPr>
                <w:rFonts w:asciiTheme="minorHAnsi" w:hAnsiTheme="minorHAnsi" w:cstheme="minorHAnsi"/>
                <w:color w:val="000000"/>
                <w:sz w:val="24"/>
                <w:szCs w:val="24"/>
              </w:rPr>
              <w:t>rogram composite score in previous year</w:t>
            </w:r>
            <w:r w:rsidR="00262142">
              <w:rPr>
                <w:rFonts w:asciiTheme="minorHAnsi" w:hAnsiTheme="minorHAnsi" w:cstheme="minorHAnsi"/>
                <w:color w:val="000000"/>
                <w:sz w:val="24"/>
                <w:szCs w:val="24"/>
              </w:rPr>
              <w:t xml:space="preserve"> (3-digit score)</w:t>
            </w:r>
            <w:r>
              <w:rPr>
                <w:rFonts w:asciiTheme="minorHAnsi" w:hAnsiTheme="minorHAnsi" w:cstheme="minorHAnsi"/>
                <w:color w:val="000000"/>
                <w:sz w:val="24"/>
                <w:szCs w:val="24"/>
              </w:rPr>
              <w:t xml:space="preserve"> (If no data available, enter zero.)</w:t>
            </w:r>
          </w:p>
          <w:p w:rsidR="000E6002" w:rsidRPr="00982DCB" w:rsidRDefault="000E6002" w:rsidP="00B405EB">
            <w:pPr>
              <w:rPr>
                <w:rFonts w:asciiTheme="minorHAnsi" w:hAnsiTheme="minorHAnsi" w:cstheme="minorHAnsi"/>
                <w:b/>
                <w:color w:val="000000"/>
                <w:sz w:val="24"/>
                <w:szCs w:val="24"/>
              </w:rPr>
            </w:pPr>
          </w:p>
        </w:tc>
        <w:tc>
          <w:tcPr>
            <w:tcW w:w="4038" w:type="dxa"/>
            <w:gridSpan w:val="8"/>
          </w:tcPr>
          <w:p w:rsidR="000E6002" w:rsidRPr="00D509B3" w:rsidRDefault="000E6002" w:rsidP="00D509B3">
            <w:pPr>
              <w:ind w:left="0"/>
              <w:rPr>
                <w:rFonts w:asciiTheme="minorHAnsi" w:hAnsiTheme="minorHAnsi" w:cstheme="minorHAnsi"/>
                <w:sz w:val="24"/>
              </w:rPr>
            </w:pPr>
          </w:p>
        </w:tc>
      </w:tr>
      <w:tr w:rsidR="000E6002" w:rsidTr="00492E2A">
        <w:tc>
          <w:tcPr>
            <w:tcW w:w="7560" w:type="dxa"/>
            <w:gridSpan w:val="4"/>
          </w:tcPr>
          <w:p w:rsidR="000E6002" w:rsidRPr="00982DCB" w:rsidRDefault="000E6002" w:rsidP="00B63543">
            <w:pPr>
              <w:ind w:left="0"/>
              <w:rPr>
                <w:rFonts w:asciiTheme="minorHAnsi" w:hAnsiTheme="minorHAnsi" w:cstheme="minorHAnsi"/>
                <w:color w:val="000000"/>
                <w:sz w:val="24"/>
                <w:szCs w:val="24"/>
              </w:rPr>
            </w:pPr>
            <w:r>
              <w:rPr>
                <w:rFonts w:asciiTheme="minorHAnsi" w:hAnsiTheme="minorHAnsi" w:cstheme="minorHAnsi"/>
                <w:color w:val="000000"/>
                <w:sz w:val="24"/>
                <w:szCs w:val="24"/>
              </w:rPr>
              <w:t>ABFM Board Certification Exam f</w:t>
            </w:r>
            <w:r w:rsidRPr="00982DCB">
              <w:rPr>
                <w:rFonts w:asciiTheme="minorHAnsi" w:hAnsiTheme="minorHAnsi" w:cstheme="minorHAnsi"/>
                <w:color w:val="000000"/>
                <w:sz w:val="24"/>
                <w:szCs w:val="24"/>
              </w:rPr>
              <w:t>irst</w:t>
            </w:r>
            <w:r>
              <w:rPr>
                <w:rFonts w:asciiTheme="minorHAnsi" w:hAnsiTheme="minorHAnsi" w:cstheme="minorHAnsi"/>
                <w:color w:val="000000"/>
                <w:sz w:val="24"/>
                <w:szCs w:val="24"/>
              </w:rPr>
              <w:t>-time-t</w:t>
            </w:r>
            <w:r w:rsidRPr="00982DCB">
              <w:rPr>
                <w:rFonts w:asciiTheme="minorHAnsi" w:hAnsiTheme="minorHAnsi" w:cstheme="minorHAnsi"/>
                <w:color w:val="000000"/>
                <w:sz w:val="24"/>
                <w:szCs w:val="24"/>
              </w:rPr>
              <w:t xml:space="preserve">ake </w:t>
            </w:r>
            <w:r>
              <w:rPr>
                <w:rFonts w:asciiTheme="minorHAnsi" w:hAnsiTheme="minorHAnsi" w:cstheme="minorHAnsi"/>
                <w:color w:val="000000"/>
                <w:sz w:val="24"/>
                <w:szCs w:val="24"/>
              </w:rPr>
              <w:t>r</w:t>
            </w:r>
            <w:r w:rsidRPr="00982DCB">
              <w:rPr>
                <w:rFonts w:asciiTheme="minorHAnsi" w:hAnsiTheme="minorHAnsi" w:cstheme="minorHAnsi"/>
                <w:color w:val="000000"/>
                <w:sz w:val="24"/>
                <w:szCs w:val="24"/>
              </w:rPr>
              <w:t xml:space="preserve">ate </w:t>
            </w:r>
            <w:r>
              <w:rPr>
                <w:rFonts w:asciiTheme="minorHAnsi" w:hAnsiTheme="minorHAnsi" w:cstheme="minorHAnsi"/>
                <w:color w:val="000000"/>
                <w:sz w:val="24"/>
                <w:szCs w:val="24"/>
              </w:rPr>
              <w:t>for the p</w:t>
            </w:r>
            <w:r w:rsidR="00FE5A05">
              <w:rPr>
                <w:rFonts w:asciiTheme="minorHAnsi" w:hAnsiTheme="minorHAnsi" w:cstheme="minorHAnsi"/>
                <w:color w:val="000000"/>
                <w:sz w:val="24"/>
                <w:szCs w:val="24"/>
              </w:rPr>
              <w:t>revious 5</w:t>
            </w:r>
            <w:r w:rsidRPr="00982DCB">
              <w:rPr>
                <w:rFonts w:asciiTheme="minorHAnsi" w:hAnsiTheme="minorHAnsi" w:cstheme="minorHAnsi"/>
                <w:color w:val="000000"/>
                <w:sz w:val="24"/>
                <w:szCs w:val="24"/>
              </w:rPr>
              <w:t xml:space="preserve"> </w:t>
            </w:r>
            <w:r>
              <w:rPr>
                <w:rFonts w:asciiTheme="minorHAnsi" w:hAnsiTheme="minorHAnsi" w:cstheme="minorHAnsi"/>
                <w:color w:val="000000"/>
                <w:sz w:val="24"/>
                <w:szCs w:val="24"/>
              </w:rPr>
              <w:t>y</w:t>
            </w:r>
            <w:r w:rsidRPr="00982DCB">
              <w:rPr>
                <w:rFonts w:asciiTheme="minorHAnsi" w:hAnsiTheme="minorHAnsi" w:cstheme="minorHAnsi"/>
                <w:color w:val="000000"/>
                <w:sz w:val="24"/>
                <w:szCs w:val="24"/>
              </w:rPr>
              <w:t>ears (%)</w:t>
            </w:r>
            <w:r w:rsidR="0000447B">
              <w:rPr>
                <w:rFonts w:asciiTheme="minorHAnsi" w:hAnsiTheme="minorHAnsi" w:cstheme="minorHAnsi"/>
                <w:color w:val="000000"/>
                <w:sz w:val="24"/>
                <w:szCs w:val="24"/>
              </w:rPr>
              <w:t xml:space="preserve"> </w:t>
            </w:r>
            <w:r>
              <w:rPr>
                <w:rFonts w:asciiTheme="minorHAnsi" w:hAnsiTheme="minorHAnsi" w:cstheme="minorHAnsi"/>
                <w:color w:val="000000"/>
                <w:sz w:val="24"/>
                <w:szCs w:val="24"/>
              </w:rPr>
              <w:t>(If no data available, enter zero.)</w:t>
            </w:r>
          </w:p>
          <w:p w:rsidR="000E6002" w:rsidRPr="00982DCB" w:rsidRDefault="000E6002" w:rsidP="00B405EB">
            <w:pPr>
              <w:rPr>
                <w:rFonts w:asciiTheme="minorHAnsi" w:hAnsiTheme="minorHAnsi" w:cstheme="minorHAnsi"/>
                <w:b/>
                <w:color w:val="000000"/>
                <w:sz w:val="24"/>
                <w:szCs w:val="24"/>
              </w:rPr>
            </w:pPr>
          </w:p>
        </w:tc>
        <w:tc>
          <w:tcPr>
            <w:tcW w:w="4038" w:type="dxa"/>
            <w:gridSpan w:val="8"/>
          </w:tcPr>
          <w:p w:rsidR="000E6002" w:rsidRPr="00D509B3" w:rsidRDefault="000E6002" w:rsidP="00D509B3">
            <w:pPr>
              <w:ind w:left="0"/>
              <w:rPr>
                <w:rFonts w:asciiTheme="minorHAnsi" w:hAnsiTheme="minorHAnsi" w:cstheme="minorHAnsi"/>
                <w:sz w:val="24"/>
              </w:rPr>
            </w:pPr>
          </w:p>
        </w:tc>
      </w:tr>
      <w:tr w:rsidR="000E6002" w:rsidTr="00492E2A">
        <w:tc>
          <w:tcPr>
            <w:tcW w:w="7560" w:type="dxa"/>
            <w:gridSpan w:val="4"/>
          </w:tcPr>
          <w:p w:rsidR="000E6002" w:rsidRPr="00982DCB" w:rsidRDefault="000E6002" w:rsidP="002D5631">
            <w:pPr>
              <w:ind w:left="0"/>
              <w:rPr>
                <w:rFonts w:asciiTheme="minorHAnsi" w:hAnsiTheme="minorHAnsi" w:cstheme="minorHAnsi"/>
                <w:b/>
                <w:color w:val="000000"/>
                <w:sz w:val="24"/>
                <w:szCs w:val="24"/>
              </w:rPr>
            </w:pPr>
            <w:r w:rsidRPr="00982DCB">
              <w:rPr>
                <w:rFonts w:asciiTheme="minorHAnsi" w:hAnsiTheme="minorHAnsi" w:cstheme="minorHAnsi"/>
                <w:color w:val="000000"/>
                <w:sz w:val="24"/>
                <w:szCs w:val="24"/>
              </w:rPr>
              <w:t>ABFM Board Certification</w:t>
            </w:r>
            <w:r>
              <w:rPr>
                <w:rFonts w:asciiTheme="minorHAnsi" w:hAnsiTheme="minorHAnsi" w:cstheme="minorHAnsi"/>
                <w:color w:val="000000"/>
                <w:sz w:val="24"/>
                <w:szCs w:val="24"/>
              </w:rPr>
              <w:t xml:space="preserve"> Exam f</w:t>
            </w:r>
            <w:r w:rsidRPr="00982DCB">
              <w:rPr>
                <w:rFonts w:asciiTheme="minorHAnsi" w:hAnsiTheme="minorHAnsi" w:cstheme="minorHAnsi"/>
                <w:color w:val="000000"/>
                <w:sz w:val="24"/>
                <w:szCs w:val="24"/>
              </w:rPr>
              <w:t>irst</w:t>
            </w:r>
            <w:r>
              <w:rPr>
                <w:rFonts w:asciiTheme="minorHAnsi" w:hAnsiTheme="minorHAnsi" w:cstheme="minorHAnsi"/>
                <w:color w:val="000000"/>
                <w:sz w:val="24"/>
                <w:szCs w:val="24"/>
              </w:rPr>
              <w:t>-time-p</w:t>
            </w:r>
            <w:r w:rsidRPr="00982DCB">
              <w:rPr>
                <w:rFonts w:asciiTheme="minorHAnsi" w:hAnsiTheme="minorHAnsi" w:cstheme="minorHAnsi"/>
                <w:color w:val="000000"/>
                <w:sz w:val="24"/>
                <w:szCs w:val="24"/>
              </w:rPr>
              <w:t xml:space="preserve">ass </w:t>
            </w:r>
            <w:r>
              <w:rPr>
                <w:rFonts w:asciiTheme="minorHAnsi" w:hAnsiTheme="minorHAnsi" w:cstheme="minorHAnsi"/>
                <w:color w:val="000000"/>
                <w:sz w:val="24"/>
                <w:szCs w:val="24"/>
              </w:rPr>
              <w:t>r</w:t>
            </w:r>
            <w:r w:rsidRPr="00982DCB">
              <w:rPr>
                <w:rFonts w:asciiTheme="minorHAnsi" w:hAnsiTheme="minorHAnsi" w:cstheme="minorHAnsi"/>
                <w:color w:val="000000"/>
                <w:sz w:val="24"/>
                <w:szCs w:val="24"/>
              </w:rPr>
              <w:t xml:space="preserve">ate </w:t>
            </w:r>
            <w:r>
              <w:rPr>
                <w:rFonts w:asciiTheme="minorHAnsi" w:hAnsiTheme="minorHAnsi" w:cstheme="minorHAnsi"/>
                <w:color w:val="000000"/>
                <w:sz w:val="24"/>
                <w:szCs w:val="24"/>
              </w:rPr>
              <w:t>for the pr</w:t>
            </w:r>
            <w:r w:rsidR="00FE5A05">
              <w:rPr>
                <w:rFonts w:asciiTheme="minorHAnsi" w:hAnsiTheme="minorHAnsi" w:cstheme="minorHAnsi"/>
                <w:color w:val="000000"/>
                <w:sz w:val="24"/>
                <w:szCs w:val="24"/>
              </w:rPr>
              <w:t>evious 5</w:t>
            </w:r>
            <w:r w:rsidRPr="00982DCB">
              <w:rPr>
                <w:rFonts w:asciiTheme="minorHAnsi" w:hAnsiTheme="minorHAnsi" w:cstheme="minorHAnsi"/>
                <w:color w:val="000000"/>
                <w:sz w:val="24"/>
                <w:szCs w:val="24"/>
              </w:rPr>
              <w:t xml:space="preserve"> </w:t>
            </w:r>
            <w:r>
              <w:rPr>
                <w:rFonts w:asciiTheme="minorHAnsi" w:hAnsiTheme="minorHAnsi" w:cstheme="minorHAnsi"/>
                <w:color w:val="000000"/>
                <w:sz w:val="24"/>
                <w:szCs w:val="24"/>
              </w:rPr>
              <w:t>y</w:t>
            </w:r>
            <w:r w:rsidRPr="00982DCB">
              <w:rPr>
                <w:rFonts w:asciiTheme="minorHAnsi" w:hAnsiTheme="minorHAnsi" w:cstheme="minorHAnsi"/>
                <w:color w:val="000000"/>
                <w:sz w:val="24"/>
                <w:szCs w:val="24"/>
              </w:rPr>
              <w:t>ear</w:t>
            </w:r>
            <w:r>
              <w:rPr>
                <w:rFonts w:asciiTheme="minorHAnsi" w:hAnsiTheme="minorHAnsi" w:cstheme="minorHAnsi"/>
                <w:color w:val="000000"/>
                <w:sz w:val="24"/>
                <w:szCs w:val="24"/>
              </w:rPr>
              <w:t>s</w:t>
            </w:r>
            <w:r w:rsidRPr="00982DCB">
              <w:rPr>
                <w:rFonts w:asciiTheme="minorHAnsi" w:hAnsiTheme="minorHAnsi" w:cstheme="minorHAnsi"/>
                <w:color w:val="000000"/>
                <w:sz w:val="24"/>
                <w:szCs w:val="24"/>
              </w:rPr>
              <w:t xml:space="preserve"> (%)</w:t>
            </w:r>
            <w:r w:rsidR="0000447B">
              <w:rPr>
                <w:rFonts w:asciiTheme="minorHAnsi" w:hAnsiTheme="minorHAnsi" w:cstheme="minorHAnsi"/>
                <w:color w:val="000000"/>
                <w:sz w:val="24"/>
                <w:szCs w:val="24"/>
              </w:rPr>
              <w:t xml:space="preserve"> </w:t>
            </w:r>
            <w:r>
              <w:rPr>
                <w:rFonts w:asciiTheme="minorHAnsi" w:hAnsiTheme="minorHAnsi" w:cstheme="minorHAnsi"/>
                <w:color w:val="000000"/>
                <w:sz w:val="24"/>
                <w:szCs w:val="24"/>
              </w:rPr>
              <w:t>(If no data available, enter zero.)</w:t>
            </w:r>
          </w:p>
        </w:tc>
        <w:tc>
          <w:tcPr>
            <w:tcW w:w="4038" w:type="dxa"/>
            <w:gridSpan w:val="8"/>
          </w:tcPr>
          <w:p w:rsidR="000E6002" w:rsidRPr="00D509B3" w:rsidRDefault="000E6002" w:rsidP="00D509B3">
            <w:pPr>
              <w:ind w:left="0"/>
              <w:rPr>
                <w:rFonts w:asciiTheme="minorHAnsi" w:hAnsiTheme="minorHAnsi" w:cstheme="minorHAnsi"/>
                <w:sz w:val="24"/>
              </w:rPr>
            </w:pPr>
          </w:p>
        </w:tc>
      </w:tr>
    </w:tbl>
    <w:p w:rsidR="000B7AE8" w:rsidRDefault="000B7AE8">
      <w:r>
        <w:br w:type="page"/>
      </w:r>
    </w:p>
    <w:tbl>
      <w:tblPr>
        <w:tblStyle w:val="TableGrid"/>
        <w:tblW w:w="11598" w:type="dxa"/>
        <w:tblInd w:w="-432" w:type="dxa"/>
        <w:tblLayout w:type="fixed"/>
        <w:tblLook w:val="04A0" w:firstRow="1" w:lastRow="0" w:firstColumn="1" w:lastColumn="0" w:noHBand="0" w:noVBand="1"/>
      </w:tblPr>
      <w:tblGrid>
        <w:gridCol w:w="7560"/>
        <w:gridCol w:w="4038"/>
      </w:tblGrid>
      <w:tr w:rsidR="00D509B3" w:rsidTr="00D32D23">
        <w:tc>
          <w:tcPr>
            <w:tcW w:w="11598" w:type="dxa"/>
            <w:gridSpan w:val="2"/>
            <w:shd w:val="clear" w:color="auto" w:fill="D9D9D9" w:themeFill="background1" w:themeFillShade="D9"/>
          </w:tcPr>
          <w:p w:rsidR="00D509B3" w:rsidRPr="00982DCB" w:rsidRDefault="00D509B3" w:rsidP="00D509B3">
            <w:pPr>
              <w:jc w:val="center"/>
              <w:rPr>
                <w:rFonts w:asciiTheme="minorHAnsi" w:hAnsiTheme="minorHAnsi" w:cstheme="minorHAnsi"/>
                <w:b/>
              </w:rPr>
            </w:pPr>
            <w:r w:rsidRPr="00AD7D5E">
              <w:rPr>
                <w:rFonts w:asciiTheme="minorHAnsi" w:hAnsiTheme="minorHAnsi" w:cstheme="minorHAnsi"/>
                <w:b/>
                <w:color w:val="000000"/>
                <w:sz w:val="24"/>
                <w:szCs w:val="24"/>
              </w:rPr>
              <w:lastRenderedPageBreak/>
              <w:t>Scholarly Activity / QI</w:t>
            </w:r>
          </w:p>
        </w:tc>
      </w:tr>
      <w:tr w:rsidR="000E6002" w:rsidTr="00492E2A">
        <w:tc>
          <w:tcPr>
            <w:tcW w:w="7560" w:type="dxa"/>
          </w:tcPr>
          <w:p w:rsidR="000B7AE8" w:rsidRPr="007E2E76" w:rsidRDefault="000B7AE8" w:rsidP="000B7AE8">
            <w:pPr>
              <w:pStyle w:val="Default"/>
              <w:ind w:left="14"/>
              <w:rPr>
                <w:rFonts w:asciiTheme="minorHAnsi" w:hAnsiTheme="minorHAnsi" w:cstheme="minorHAnsi"/>
                <w:b/>
                <w:color w:val="auto"/>
                <w:spacing w:val="-5"/>
              </w:rPr>
            </w:pPr>
            <w:r w:rsidRPr="007E2E76">
              <w:rPr>
                <w:rFonts w:asciiTheme="minorHAnsi" w:hAnsiTheme="minorHAnsi" w:cstheme="minorHAnsi"/>
                <w:b/>
                <w:color w:val="auto"/>
                <w:spacing w:val="-5"/>
              </w:rPr>
              <w:t xml:space="preserve">Choose one of the following answers regarding faculty scholarly work: </w:t>
            </w:r>
          </w:p>
          <w:p w:rsidR="000B7AE8" w:rsidRPr="007E2E76" w:rsidRDefault="000B7AE8" w:rsidP="000B7AE8">
            <w:pPr>
              <w:pStyle w:val="Default"/>
              <w:ind w:left="14"/>
              <w:rPr>
                <w:rFonts w:asciiTheme="minorHAnsi" w:hAnsiTheme="minorHAnsi" w:cstheme="minorHAnsi"/>
                <w:color w:val="auto"/>
                <w:spacing w:val="-5"/>
              </w:rPr>
            </w:pPr>
          </w:p>
          <w:p w:rsidR="000B7AE8" w:rsidRPr="007E2E76" w:rsidRDefault="000B7AE8" w:rsidP="000B7AE8">
            <w:pPr>
              <w:pStyle w:val="Default"/>
              <w:ind w:left="4" w:right="220"/>
              <w:rPr>
                <w:rFonts w:asciiTheme="minorHAnsi" w:hAnsiTheme="minorHAnsi" w:cstheme="minorHAnsi"/>
                <w:color w:val="auto"/>
                <w:spacing w:val="-5"/>
              </w:rPr>
            </w:pPr>
            <w:r w:rsidRPr="007E2E76">
              <w:rPr>
                <w:rFonts w:asciiTheme="minorHAnsi" w:hAnsiTheme="minorHAnsi" w:cstheme="minorHAnsi"/>
                <w:color w:val="auto"/>
                <w:spacing w:val="-5"/>
              </w:rPr>
              <w:t xml:space="preserve">Not all of my core </w:t>
            </w:r>
            <w:proofErr w:type="gramStart"/>
            <w:r w:rsidRPr="007E2E76">
              <w:rPr>
                <w:rFonts w:asciiTheme="minorHAnsi" w:hAnsiTheme="minorHAnsi" w:cstheme="minorHAnsi"/>
                <w:color w:val="auto"/>
                <w:spacing w:val="-5"/>
              </w:rPr>
              <w:t>faculty have</w:t>
            </w:r>
            <w:proofErr w:type="gramEnd"/>
            <w:r w:rsidRPr="007E2E76">
              <w:rPr>
                <w:rFonts w:asciiTheme="minorHAnsi" w:hAnsiTheme="minorHAnsi" w:cstheme="minorHAnsi"/>
                <w:color w:val="auto"/>
                <w:spacing w:val="-5"/>
              </w:rPr>
              <w:t xml:space="preserve"> completed at least 2 presentations at national/regional meetings and/or peer-reviewed publications in the past five academic years? Core faculty as defined in •* ACGME Program Requirements II.B.6.a.).(1) </w:t>
            </w:r>
            <w:proofErr w:type="gramStart"/>
            <w:r w:rsidRPr="007E2E76">
              <w:rPr>
                <w:rFonts w:asciiTheme="minorHAnsi" w:hAnsiTheme="minorHAnsi" w:cstheme="minorHAnsi"/>
                <w:color w:val="auto"/>
                <w:spacing w:val="-5"/>
              </w:rPr>
              <w:t>and</w:t>
            </w:r>
            <w:proofErr w:type="gramEnd"/>
            <w:r w:rsidRPr="007E2E76">
              <w:rPr>
                <w:rFonts w:asciiTheme="minorHAnsi" w:hAnsiTheme="minorHAnsi" w:cstheme="minorHAnsi"/>
                <w:color w:val="auto"/>
                <w:spacing w:val="-5"/>
              </w:rPr>
              <w:t xml:space="preserve"> II.B.6.a).(2). </w:t>
            </w:r>
          </w:p>
          <w:p w:rsidR="000B7AE8" w:rsidRPr="007E2E76" w:rsidRDefault="000B7AE8" w:rsidP="000B7AE8">
            <w:pPr>
              <w:pStyle w:val="Default"/>
              <w:ind w:left="4" w:right="220"/>
              <w:rPr>
                <w:rFonts w:asciiTheme="minorHAnsi" w:hAnsiTheme="minorHAnsi" w:cstheme="minorHAnsi"/>
                <w:color w:val="auto"/>
                <w:spacing w:val="-5"/>
              </w:rPr>
            </w:pPr>
          </w:p>
          <w:p w:rsidR="000B7AE8" w:rsidRPr="007E2E76" w:rsidRDefault="000B7AE8" w:rsidP="007B5BE7">
            <w:pPr>
              <w:pStyle w:val="Default"/>
              <w:ind w:left="14"/>
              <w:rPr>
                <w:rFonts w:asciiTheme="minorHAnsi" w:hAnsiTheme="minorHAnsi" w:cstheme="minorHAnsi"/>
                <w:color w:val="auto"/>
                <w:spacing w:val="-5"/>
              </w:rPr>
            </w:pPr>
            <w:r w:rsidRPr="007E2E76">
              <w:rPr>
                <w:rFonts w:asciiTheme="minorHAnsi" w:hAnsiTheme="minorHAnsi" w:cstheme="minorHAnsi"/>
                <w:color w:val="auto"/>
                <w:spacing w:val="-5"/>
              </w:rPr>
              <w:t xml:space="preserve">All of my core </w:t>
            </w:r>
            <w:proofErr w:type="gramStart"/>
            <w:r w:rsidRPr="007E2E76">
              <w:rPr>
                <w:rFonts w:asciiTheme="minorHAnsi" w:hAnsiTheme="minorHAnsi" w:cstheme="minorHAnsi"/>
                <w:color w:val="auto"/>
                <w:spacing w:val="-5"/>
              </w:rPr>
              <w:t>faculty have</w:t>
            </w:r>
            <w:proofErr w:type="gramEnd"/>
            <w:r w:rsidRPr="007E2E76">
              <w:rPr>
                <w:rFonts w:asciiTheme="minorHAnsi" w:hAnsiTheme="minorHAnsi" w:cstheme="minorHAnsi"/>
                <w:color w:val="auto"/>
                <w:spacing w:val="-5"/>
              </w:rPr>
              <w:t xml:space="preserve"> completed at least 2 presentations at national/regional meetings and/or -peer-reviewed publications in the past five academic years? </w:t>
            </w:r>
          </w:p>
          <w:p w:rsidR="000B7AE8" w:rsidRPr="007E2E76" w:rsidRDefault="000B7AE8" w:rsidP="000B7AE8">
            <w:pPr>
              <w:pStyle w:val="Default"/>
              <w:ind w:left="14"/>
              <w:jc w:val="both"/>
              <w:rPr>
                <w:rFonts w:asciiTheme="minorHAnsi" w:hAnsiTheme="minorHAnsi" w:cstheme="minorHAnsi"/>
                <w:color w:val="auto"/>
                <w:spacing w:val="-5"/>
              </w:rPr>
            </w:pPr>
          </w:p>
          <w:p w:rsidR="000E6002" w:rsidRPr="000E6002" w:rsidRDefault="000B7AE8" w:rsidP="000B7AE8">
            <w:pPr>
              <w:ind w:left="0"/>
              <w:rPr>
                <w:rFonts w:asciiTheme="minorHAnsi" w:hAnsiTheme="minorHAnsi" w:cstheme="minorHAnsi"/>
                <w:i/>
                <w:color w:val="000000"/>
                <w:szCs w:val="24"/>
              </w:rPr>
            </w:pPr>
            <w:r w:rsidRPr="007E2E76">
              <w:rPr>
                <w:rFonts w:asciiTheme="minorHAnsi" w:hAnsiTheme="minorHAnsi" w:cstheme="minorHAnsi"/>
                <w:sz w:val="24"/>
                <w:szCs w:val="24"/>
              </w:rPr>
              <w:t xml:space="preserve">All of my core </w:t>
            </w:r>
            <w:proofErr w:type="gramStart"/>
            <w:r w:rsidRPr="007E2E76">
              <w:rPr>
                <w:rFonts w:asciiTheme="minorHAnsi" w:hAnsiTheme="minorHAnsi" w:cstheme="minorHAnsi"/>
                <w:sz w:val="24"/>
                <w:szCs w:val="24"/>
              </w:rPr>
              <w:t>faculty have</w:t>
            </w:r>
            <w:proofErr w:type="gramEnd"/>
            <w:r w:rsidRPr="007E2E76">
              <w:rPr>
                <w:rFonts w:asciiTheme="minorHAnsi" w:hAnsiTheme="minorHAnsi" w:cstheme="minorHAnsi"/>
                <w:sz w:val="24"/>
                <w:szCs w:val="24"/>
              </w:rPr>
              <w:t xml:space="preserve"> completed more than 2 presentations at national/regional meetings — and/or peer-reviewed publications in the past five academic years?</w:t>
            </w:r>
          </w:p>
        </w:tc>
        <w:tc>
          <w:tcPr>
            <w:tcW w:w="4038" w:type="dxa"/>
          </w:tcPr>
          <w:p w:rsidR="000E6002" w:rsidRPr="00D509B3" w:rsidRDefault="000E6002" w:rsidP="00BF223E">
            <w:pPr>
              <w:ind w:left="0"/>
              <w:rPr>
                <w:rFonts w:asciiTheme="minorHAnsi" w:hAnsiTheme="minorHAnsi" w:cstheme="minorHAnsi"/>
                <w:sz w:val="24"/>
              </w:rPr>
            </w:pPr>
            <w:r w:rsidRPr="00D509B3">
              <w:rPr>
                <w:rFonts w:asciiTheme="minorHAnsi" w:hAnsiTheme="minorHAnsi" w:cstheme="minorHAnsi"/>
                <w:sz w:val="24"/>
              </w:rPr>
              <w:t xml:space="preserve"> </w:t>
            </w:r>
          </w:p>
        </w:tc>
      </w:tr>
      <w:tr w:rsidR="000E6002" w:rsidTr="00492E2A">
        <w:tc>
          <w:tcPr>
            <w:tcW w:w="7560" w:type="dxa"/>
          </w:tcPr>
          <w:p w:rsidR="000E6002" w:rsidRPr="00982DCB" w:rsidRDefault="000E6002" w:rsidP="00B405EB">
            <w:pPr>
              <w:ind w:left="0"/>
              <w:rPr>
                <w:rFonts w:asciiTheme="minorHAnsi" w:hAnsiTheme="minorHAnsi" w:cstheme="minorHAnsi"/>
                <w:i/>
                <w:color w:val="000000"/>
                <w:sz w:val="20"/>
                <w:szCs w:val="20"/>
              </w:rPr>
            </w:pPr>
            <w:r w:rsidRPr="00982DCB">
              <w:rPr>
                <w:rFonts w:asciiTheme="minorHAnsi" w:hAnsiTheme="minorHAnsi" w:cstheme="minorHAnsi"/>
                <w:sz w:val="24"/>
                <w:szCs w:val="24"/>
              </w:rPr>
              <w:t>% of residents from the most recent graduating class completing</w:t>
            </w:r>
            <w:r>
              <w:rPr>
                <w:rFonts w:asciiTheme="minorHAnsi" w:hAnsiTheme="minorHAnsi" w:cstheme="minorHAnsi"/>
                <w:sz w:val="24"/>
                <w:szCs w:val="24"/>
              </w:rPr>
              <w:t xml:space="preserve"> r</w:t>
            </w:r>
            <w:r w:rsidRPr="00982DCB">
              <w:rPr>
                <w:rFonts w:asciiTheme="minorHAnsi" w:hAnsiTheme="minorHAnsi" w:cstheme="minorHAnsi"/>
                <w:sz w:val="24"/>
                <w:szCs w:val="24"/>
              </w:rPr>
              <w:t xml:space="preserve">esident </w:t>
            </w:r>
            <w:r>
              <w:rPr>
                <w:rFonts w:asciiTheme="minorHAnsi" w:hAnsiTheme="minorHAnsi" w:cstheme="minorHAnsi"/>
                <w:sz w:val="24"/>
                <w:szCs w:val="24"/>
              </w:rPr>
              <w:t>s</w:t>
            </w:r>
            <w:r w:rsidRPr="00982DCB">
              <w:rPr>
                <w:rFonts w:asciiTheme="minorHAnsi" w:hAnsiTheme="minorHAnsi" w:cstheme="minorHAnsi"/>
                <w:sz w:val="24"/>
                <w:szCs w:val="24"/>
              </w:rPr>
              <w:t xml:space="preserve">cholarly </w:t>
            </w:r>
            <w:r>
              <w:rPr>
                <w:rFonts w:asciiTheme="minorHAnsi" w:hAnsiTheme="minorHAnsi" w:cstheme="minorHAnsi"/>
                <w:sz w:val="24"/>
                <w:szCs w:val="24"/>
              </w:rPr>
              <w:t>a</w:t>
            </w:r>
            <w:r w:rsidRPr="00982DCB">
              <w:rPr>
                <w:rFonts w:asciiTheme="minorHAnsi" w:hAnsiTheme="minorHAnsi" w:cstheme="minorHAnsi"/>
                <w:sz w:val="24"/>
                <w:szCs w:val="24"/>
              </w:rPr>
              <w:t>ctivity</w:t>
            </w:r>
            <w:r w:rsidRPr="00982DCB">
              <w:rPr>
                <w:rFonts w:asciiTheme="minorHAnsi" w:hAnsiTheme="minorHAnsi" w:cstheme="minorHAnsi"/>
              </w:rPr>
              <w:t xml:space="preserve"> </w:t>
            </w:r>
            <w:r w:rsidRPr="00982DCB">
              <w:rPr>
                <w:rFonts w:asciiTheme="minorHAnsi" w:hAnsiTheme="minorHAnsi" w:cstheme="minorHAnsi"/>
                <w:color w:val="000000"/>
                <w:sz w:val="24"/>
                <w:szCs w:val="24"/>
              </w:rPr>
              <w:t xml:space="preserve">during residency </w:t>
            </w:r>
            <w:r>
              <w:rPr>
                <w:rFonts w:asciiTheme="minorHAnsi" w:hAnsiTheme="minorHAnsi" w:cstheme="minorHAnsi"/>
                <w:color w:val="000000"/>
                <w:sz w:val="24"/>
                <w:szCs w:val="24"/>
              </w:rPr>
              <w:t xml:space="preserve">which was presented at a national/regional meeting or published in a peer-reviewed journal? </w:t>
            </w:r>
            <w:r w:rsidRPr="00982DCB">
              <w:rPr>
                <w:rFonts w:asciiTheme="minorHAnsi" w:hAnsiTheme="minorHAnsi" w:cstheme="minorHAnsi"/>
                <w:i/>
                <w:sz w:val="20"/>
                <w:szCs w:val="20"/>
              </w:rPr>
              <w:t xml:space="preserve"> </w:t>
            </w:r>
          </w:p>
          <w:p w:rsidR="000E6002" w:rsidRPr="00982DCB" w:rsidRDefault="000E6002" w:rsidP="00B405EB">
            <w:pPr>
              <w:rPr>
                <w:rFonts w:asciiTheme="minorHAnsi" w:hAnsiTheme="minorHAnsi" w:cstheme="minorHAnsi"/>
                <w:color w:val="000000"/>
                <w:sz w:val="24"/>
                <w:szCs w:val="24"/>
              </w:rPr>
            </w:pPr>
          </w:p>
        </w:tc>
        <w:tc>
          <w:tcPr>
            <w:tcW w:w="4038" w:type="dxa"/>
          </w:tcPr>
          <w:p w:rsidR="000E6002" w:rsidRPr="00D509B3" w:rsidRDefault="000E6002" w:rsidP="00D509B3">
            <w:pPr>
              <w:ind w:left="0"/>
              <w:rPr>
                <w:rFonts w:asciiTheme="minorHAnsi" w:hAnsiTheme="minorHAnsi" w:cstheme="minorHAnsi"/>
                <w:sz w:val="24"/>
              </w:rPr>
            </w:pPr>
          </w:p>
        </w:tc>
      </w:tr>
      <w:tr w:rsidR="000E6002" w:rsidTr="00492E2A">
        <w:tc>
          <w:tcPr>
            <w:tcW w:w="7560" w:type="dxa"/>
          </w:tcPr>
          <w:p w:rsidR="000E6002" w:rsidRPr="00982DCB" w:rsidRDefault="000E6002" w:rsidP="0000447B">
            <w:pPr>
              <w:ind w:left="0"/>
              <w:rPr>
                <w:rFonts w:asciiTheme="minorHAnsi" w:hAnsiTheme="minorHAnsi" w:cstheme="minorHAnsi"/>
                <w:color w:val="000000"/>
                <w:sz w:val="24"/>
                <w:szCs w:val="24"/>
              </w:rPr>
            </w:pPr>
            <w:r w:rsidRPr="00980E1E">
              <w:rPr>
                <w:rFonts w:asciiTheme="minorHAnsi" w:hAnsiTheme="minorHAnsi" w:cstheme="minorHAnsi"/>
                <w:color w:val="000000"/>
                <w:sz w:val="24"/>
                <w:szCs w:val="24"/>
              </w:rPr>
              <w:t>% of residents from the most rec</w:t>
            </w:r>
            <w:r>
              <w:rPr>
                <w:rFonts w:asciiTheme="minorHAnsi" w:hAnsiTheme="minorHAnsi" w:cstheme="minorHAnsi"/>
                <w:color w:val="000000"/>
                <w:sz w:val="24"/>
                <w:szCs w:val="24"/>
              </w:rPr>
              <w:t xml:space="preserve">ent graduating class actively </w:t>
            </w:r>
            <w:r w:rsidR="0000447B">
              <w:rPr>
                <w:rFonts w:asciiTheme="minorHAnsi" w:hAnsiTheme="minorHAnsi" w:cstheme="minorHAnsi"/>
                <w:color w:val="000000"/>
                <w:sz w:val="24"/>
                <w:szCs w:val="24"/>
              </w:rPr>
              <w:t>participating</w:t>
            </w:r>
            <w:r>
              <w:rPr>
                <w:rFonts w:asciiTheme="minorHAnsi" w:hAnsiTheme="minorHAnsi" w:cstheme="minorHAnsi"/>
                <w:color w:val="000000"/>
                <w:sz w:val="24"/>
                <w:szCs w:val="24"/>
              </w:rPr>
              <w:t xml:space="preserve"> on a QI team utilizing functional strategies and framework, such as PDSA, in completing an</w:t>
            </w:r>
            <w:r w:rsidR="0000447B">
              <w:rPr>
                <w:rFonts w:asciiTheme="minorHAnsi" w:hAnsiTheme="minorHAnsi" w:cstheme="minorHAnsi"/>
                <w:color w:val="000000"/>
                <w:sz w:val="24"/>
                <w:szCs w:val="24"/>
              </w:rPr>
              <w:t>d</w:t>
            </w:r>
            <w:r>
              <w:rPr>
                <w:rFonts w:asciiTheme="minorHAnsi" w:hAnsiTheme="minorHAnsi" w:cstheme="minorHAnsi"/>
                <w:color w:val="000000"/>
                <w:sz w:val="24"/>
                <w:szCs w:val="24"/>
              </w:rPr>
              <w:t xml:space="preserve"> sustaining at least one improvement project during residency. </w:t>
            </w:r>
          </w:p>
        </w:tc>
        <w:tc>
          <w:tcPr>
            <w:tcW w:w="4038" w:type="dxa"/>
          </w:tcPr>
          <w:p w:rsidR="000E6002" w:rsidRPr="00D509B3" w:rsidRDefault="000E6002" w:rsidP="00D509B3">
            <w:pPr>
              <w:ind w:left="0"/>
              <w:rPr>
                <w:rFonts w:asciiTheme="minorHAnsi" w:hAnsiTheme="minorHAnsi" w:cstheme="minorHAnsi"/>
                <w:sz w:val="24"/>
              </w:rPr>
            </w:pPr>
          </w:p>
        </w:tc>
      </w:tr>
    </w:tbl>
    <w:p w:rsidR="00B60297" w:rsidRDefault="00B60297"/>
    <w:p w:rsidR="00193A43" w:rsidRDefault="00193A43"/>
    <w:tbl>
      <w:tblPr>
        <w:tblStyle w:val="TableGrid"/>
        <w:tblW w:w="11070" w:type="dxa"/>
        <w:tblInd w:w="-252" w:type="dxa"/>
        <w:tblLayout w:type="fixed"/>
        <w:tblLook w:val="04A0" w:firstRow="1" w:lastRow="0" w:firstColumn="1" w:lastColumn="0" w:noHBand="0" w:noVBand="1"/>
      </w:tblPr>
      <w:tblGrid>
        <w:gridCol w:w="5670"/>
        <w:gridCol w:w="1710"/>
        <w:gridCol w:w="1800"/>
        <w:gridCol w:w="1890"/>
      </w:tblGrid>
      <w:tr w:rsidR="00B60297" w:rsidRPr="00982DCB" w:rsidTr="00140C97">
        <w:tc>
          <w:tcPr>
            <w:tcW w:w="11070" w:type="dxa"/>
            <w:gridSpan w:val="4"/>
            <w:shd w:val="clear" w:color="auto" w:fill="D9D9D9" w:themeFill="background1" w:themeFillShade="D9"/>
          </w:tcPr>
          <w:p w:rsidR="00B60297" w:rsidRDefault="00B60297" w:rsidP="00E61A9D">
            <w:pPr>
              <w:ind w:left="0"/>
              <w:jc w:val="center"/>
              <w:rPr>
                <w:rFonts w:asciiTheme="minorHAnsi" w:hAnsiTheme="minorHAnsi" w:cstheme="minorHAnsi"/>
                <w:b/>
                <w:color w:val="000000"/>
                <w:sz w:val="24"/>
                <w:szCs w:val="24"/>
              </w:rPr>
            </w:pPr>
            <w:r w:rsidRPr="00982DCB">
              <w:rPr>
                <w:rFonts w:asciiTheme="minorHAnsi" w:hAnsiTheme="minorHAnsi" w:cstheme="minorHAnsi"/>
                <w:b/>
                <w:color w:val="000000"/>
                <w:sz w:val="24"/>
                <w:szCs w:val="24"/>
              </w:rPr>
              <w:t>Procedural Training &amp; Experience</w:t>
            </w:r>
          </w:p>
          <w:p w:rsidR="00B60297" w:rsidRPr="00982DCB" w:rsidRDefault="00B60297" w:rsidP="00E61A9D">
            <w:pPr>
              <w:ind w:left="0"/>
              <w:rPr>
                <w:rFonts w:asciiTheme="minorHAnsi" w:hAnsiTheme="minorHAnsi" w:cstheme="minorHAnsi"/>
                <w:color w:val="000000" w:themeColor="text1"/>
                <w:sz w:val="18"/>
                <w:szCs w:val="18"/>
              </w:rPr>
            </w:pPr>
          </w:p>
        </w:tc>
      </w:tr>
      <w:tr w:rsidR="00193A43" w:rsidRPr="00982DCB" w:rsidTr="00193A43">
        <w:tc>
          <w:tcPr>
            <w:tcW w:w="11070" w:type="dxa"/>
            <w:gridSpan w:val="4"/>
            <w:shd w:val="clear" w:color="auto" w:fill="auto"/>
          </w:tcPr>
          <w:p w:rsidR="00193A43" w:rsidRPr="00982DCB" w:rsidRDefault="00193A43" w:rsidP="00193A43">
            <w:pPr>
              <w:ind w:left="0"/>
              <w:rPr>
                <w:rFonts w:asciiTheme="minorHAnsi" w:hAnsiTheme="minorHAnsi" w:cstheme="minorHAnsi"/>
                <w:b/>
                <w:color w:val="000000"/>
                <w:sz w:val="24"/>
                <w:szCs w:val="24"/>
              </w:rPr>
            </w:pPr>
            <w:r w:rsidRPr="00982DCB">
              <w:rPr>
                <w:rFonts w:asciiTheme="minorHAnsi" w:hAnsiTheme="minorHAnsi" w:cstheme="minorHAnsi"/>
                <w:color w:val="000000"/>
                <w:sz w:val="24"/>
                <w:szCs w:val="24"/>
              </w:rPr>
              <w:t>% of graduating residents in previous year that were competent to perform the following procedure lists</w:t>
            </w:r>
            <w:r>
              <w:rPr>
                <w:rFonts w:asciiTheme="minorHAnsi" w:hAnsiTheme="minorHAnsi" w:cstheme="minorHAnsi"/>
                <w:color w:val="000000"/>
                <w:sz w:val="24"/>
                <w:szCs w:val="24"/>
              </w:rPr>
              <w:t xml:space="preserve"> (mark the appropriate box)</w:t>
            </w:r>
            <w:r w:rsidRPr="00982DCB">
              <w:rPr>
                <w:rFonts w:asciiTheme="minorHAnsi" w:hAnsiTheme="minorHAnsi" w:cstheme="minorHAnsi"/>
                <w:color w:val="000000"/>
                <w:sz w:val="24"/>
                <w:szCs w:val="24"/>
              </w:rPr>
              <w:t>:</w:t>
            </w:r>
          </w:p>
        </w:tc>
      </w:tr>
      <w:tr w:rsidR="00B60297" w:rsidRPr="00F33704" w:rsidTr="00140C97">
        <w:tc>
          <w:tcPr>
            <w:tcW w:w="5670" w:type="dxa"/>
          </w:tcPr>
          <w:p w:rsidR="00B60297" w:rsidRPr="00982DCB" w:rsidRDefault="00B60297" w:rsidP="00E61A9D">
            <w:pPr>
              <w:rPr>
                <w:rFonts w:asciiTheme="minorHAnsi" w:hAnsiTheme="minorHAnsi" w:cstheme="minorHAnsi"/>
                <w:sz w:val="24"/>
                <w:szCs w:val="24"/>
              </w:rPr>
            </w:pPr>
          </w:p>
        </w:tc>
        <w:tc>
          <w:tcPr>
            <w:tcW w:w="1710" w:type="dxa"/>
          </w:tcPr>
          <w:p w:rsidR="00B60297" w:rsidRPr="00F33704" w:rsidRDefault="00B60297" w:rsidP="00E61A9D">
            <w:pPr>
              <w:ind w:left="0"/>
              <w:jc w:val="center"/>
              <w:rPr>
                <w:rFonts w:asciiTheme="minorHAnsi" w:hAnsiTheme="minorHAnsi" w:cstheme="minorHAnsi"/>
                <w:color w:val="000000" w:themeColor="text1"/>
              </w:rPr>
            </w:pPr>
            <w:r w:rsidRPr="00F33704">
              <w:rPr>
                <w:rFonts w:asciiTheme="minorHAnsi" w:hAnsiTheme="minorHAnsi" w:cstheme="minorHAnsi"/>
                <w:color w:val="000000" w:themeColor="text1"/>
              </w:rPr>
              <w:t>All residents competent at the end of training</w:t>
            </w:r>
          </w:p>
        </w:tc>
        <w:tc>
          <w:tcPr>
            <w:tcW w:w="1800" w:type="dxa"/>
          </w:tcPr>
          <w:p w:rsidR="00B60297" w:rsidRPr="00F33704" w:rsidRDefault="00B60297" w:rsidP="00E61A9D">
            <w:pPr>
              <w:ind w:left="0"/>
              <w:jc w:val="center"/>
              <w:rPr>
                <w:rFonts w:asciiTheme="minorHAnsi" w:hAnsiTheme="minorHAnsi" w:cstheme="minorHAnsi"/>
                <w:color w:val="000000" w:themeColor="text1"/>
              </w:rPr>
            </w:pPr>
            <w:r w:rsidRPr="00F33704">
              <w:rPr>
                <w:rFonts w:asciiTheme="minorHAnsi" w:hAnsiTheme="minorHAnsi" w:cstheme="minorHAnsi"/>
                <w:color w:val="000000" w:themeColor="text1"/>
              </w:rPr>
              <w:t>Most residents competent at end of training (&gt;50%)</w:t>
            </w:r>
          </w:p>
        </w:tc>
        <w:tc>
          <w:tcPr>
            <w:tcW w:w="1890" w:type="dxa"/>
          </w:tcPr>
          <w:p w:rsidR="00B60297" w:rsidRPr="00F33704" w:rsidRDefault="00B60297" w:rsidP="00E61A9D">
            <w:pPr>
              <w:ind w:left="0"/>
              <w:jc w:val="center"/>
              <w:rPr>
                <w:rFonts w:asciiTheme="minorHAnsi" w:hAnsiTheme="minorHAnsi" w:cstheme="minorHAnsi"/>
                <w:color w:val="000000" w:themeColor="text1"/>
              </w:rPr>
            </w:pPr>
            <w:r w:rsidRPr="00F33704">
              <w:rPr>
                <w:rFonts w:ascii="Calibri" w:hAnsi="Calibri" w:cs="Calibri"/>
              </w:rPr>
              <w:t>Most residents not competent at end of training (&lt;50%)</w:t>
            </w:r>
          </w:p>
        </w:tc>
      </w:tr>
      <w:tr w:rsidR="00B60297" w:rsidRPr="00982DCB" w:rsidTr="00140C97">
        <w:tc>
          <w:tcPr>
            <w:tcW w:w="5670" w:type="dxa"/>
          </w:tcPr>
          <w:p w:rsidR="00B60297" w:rsidRPr="00F33704" w:rsidRDefault="00B60297" w:rsidP="00E61A9D">
            <w:pPr>
              <w:ind w:left="0"/>
              <w:rPr>
                <w:rFonts w:asciiTheme="minorHAnsi" w:hAnsiTheme="minorHAnsi" w:cstheme="minorHAnsi"/>
                <w:color w:val="000000"/>
              </w:rPr>
            </w:pPr>
            <w:r w:rsidRPr="00F33704">
              <w:rPr>
                <w:rFonts w:asciiTheme="minorHAnsi" w:hAnsiTheme="minorHAnsi" w:cstheme="minorHAnsi"/>
                <w:color w:val="000000"/>
              </w:rPr>
              <w:t>Chest x-ray interpretation</w:t>
            </w:r>
          </w:p>
        </w:tc>
        <w:tc>
          <w:tcPr>
            <w:tcW w:w="1710" w:type="dxa"/>
          </w:tcPr>
          <w:p w:rsidR="00B60297" w:rsidRPr="00D509B3" w:rsidRDefault="00B60297" w:rsidP="00D509B3">
            <w:pPr>
              <w:ind w:left="0"/>
              <w:rPr>
                <w:rFonts w:asciiTheme="minorHAnsi" w:hAnsiTheme="minorHAnsi" w:cstheme="minorHAnsi"/>
                <w:sz w:val="24"/>
              </w:rPr>
            </w:pPr>
          </w:p>
        </w:tc>
        <w:tc>
          <w:tcPr>
            <w:tcW w:w="1800" w:type="dxa"/>
          </w:tcPr>
          <w:p w:rsidR="00B60297" w:rsidRPr="00D509B3" w:rsidRDefault="00B60297" w:rsidP="00D509B3">
            <w:pPr>
              <w:ind w:left="0"/>
              <w:rPr>
                <w:rFonts w:asciiTheme="minorHAnsi" w:hAnsiTheme="minorHAnsi" w:cstheme="minorHAnsi"/>
                <w:sz w:val="24"/>
              </w:rPr>
            </w:pPr>
          </w:p>
        </w:tc>
        <w:tc>
          <w:tcPr>
            <w:tcW w:w="1890" w:type="dxa"/>
          </w:tcPr>
          <w:p w:rsidR="00B60297" w:rsidRPr="00D509B3" w:rsidRDefault="00B60297" w:rsidP="00D509B3">
            <w:pPr>
              <w:ind w:left="0"/>
              <w:rPr>
                <w:rFonts w:asciiTheme="minorHAnsi" w:hAnsiTheme="minorHAnsi" w:cstheme="minorHAnsi"/>
                <w:sz w:val="24"/>
              </w:rPr>
            </w:pPr>
          </w:p>
        </w:tc>
      </w:tr>
      <w:tr w:rsidR="00B60297" w:rsidRPr="00982DCB" w:rsidTr="00140C97">
        <w:tc>
          <w:tcPr>
            <w:tcW w:w="5670" w:type="dxa"/>
          </w:tcPr>
          <w:p w:rsidR="00B60297" w:rsidRPr="00F33704" w:rsidRDefault="00B60297" w:rsidP="00E61A9D">
            <w:pPr>
              <w:ind w:left="0"/>
              <w:rPr>
                <w:rFonts w:asciiTheme="minorHAnsi" w:hAnsiTheme="minorHAnsi" w:cstheme="minorHAnsi"/>
                <w:color w:val="000000"/>
              </w:rPr>
            </w:pPr>
            <w:r w:rsidRPr="00F33704">
              <w:rPr>
                <w:rFonts w:asciiTheme="minorHAnsi" w:hAnsiTheme="minorHAnsi" w:cstheme="minorHAnsi"/>
                <w:color w:val="000000"/>
              </w:rPr>
              <w:t>EKG interpretation</w:t>
            </w:r>
          </w:p>
        </w:tc>
        <w:tc>
          <w:tcPr>
            <w:tcW w:w="1710" w:type="dxa"/>
          </w:tcPr>
          <w:p w:rsidR="00B60297" w:rsidRPr="00D509B3" w:rsidRDefault="00B60297" w:rsidP="00D509B3">
            <w:pPr>
              <w:ind w:left="0"/>
              <w:rPr>
                <w:rFonts w:asciiTheme="minorHAnsi" w:hAnsiTheme="minorHAnsi" w:cstheme="minorHAnsi"/>
                <w:sz w:val="24"/>
              </w:rPr>
            </w:pPr>
          </w:p>
        </w:tc>
        <w:tc>
          <w:tcPr>
            <w:tcW w:w="1800" w:type="dxa"/>
          </w:tcPr>
          <w:p w:rsidR="00B60297" w:rsidRPr="00D509B3" w:rsidRDefault="00B60297" w:rsidP="00D509B3">
            <w:pPr>
              <w:ind w:left="0"/>
              <w:rPr>
                <w:rFonts w:asciiTheme="minorHAnsi" w:hAnsiTheme="minorHAnsi" w:cstheme="minorHAnsi"/>
                <w:sz w:val="24"/>
              </w:rPr>
            </w:pPr>
          </w:p>
        </w:tc>
        <w:tc>
          <w:tcPr>
            <w:tcW w:w="1890" w:type="dxa"/>
          </w:tcPr>
          <w:p w:rsidR="00B60297" w:rsidRPr="00D509B3" w:rsidRDefault="00B60297" w:rsidP="00D509B3">
            <w:pPr>
              <w:ind w:left="0"/>
              <w:rPr>
                <w:rFonts w:asciiTheme="minorHAnsi" w:hAnsiTheme="minorHAnsi" w:cstheme="minorHAnsi"/>
                <w:sz w:val="24"/>
              </w:rPr>
            </w:pPr>
          </w:p>
        </w:tc>
      </w:tr>
      <w:tr w:rsidR="00B60297" w:rsidRPr="00982DCB" w:rsidTr="00140C97">
        <w:tc>
          <w:tcPr>
            <w:tcW w:w="5670" w:type="dxa"/>
          </w:tcPr>
          <w:p w:rsidR="00B60297" w:rsidRPr="00F33704" w:rsidRDefault="00B60297" w:rsidP="00E61A9D">
            <w:pPr>
              <w:ind w:left="0"/>
              <w:rPr>
                <w:rFonts w:asciiTheme="minorHAnsi" w:hAnsiTheme="minorHAnsi" w:cstheme="minorHAnsi"/>
                <w:color w:val="000000"/>
              </w:rPr>
            </w:pPr>
            <w:r w:rsidRPr="00F33704">
              <w:rPr>
                <w:rFonts w:asciiTheme="minorHAnsi" w:hAnsiTheme="minorHAnsi" w:cstheme="minorHAnsi"/>
                <w:color w:val="000000"/>
              </w:rPr>
              <w:t>Immobilization and stabilization of severe sprains</w:t>
            </w:r>
          </w:p>
        </w:tc>
        <w:tc>
          <w:tcPr>
            <w:tcW w:w="1710" w:type="dxa"/>
          </w:tcPr>
          <w:p w:rsidR="00B60297" w:rsidRPr="00D509B3" w:rsidRDefault="00B60297" w:rsidP="00D509B3">
            <w:pPr>
              <w:ind w:left="0"/>
              <w:rPr>
                <w:rFonts w:asciiTheme="minorHAnsi" w:hAnsiTheme="minorHAnsi" w:cstheme="minorHAnsi"/>
                <w:sz w:val="24"/>
              </w:rPr>
            </w:pPr>
          </w:p>
        </w:tc>
        <w:tc>
          <w:tcPr>
            <w:tcW w:w="1800" w:type="dxa"/>
          </w:tcPr>
          <w:p w:rsidR="00B60297" w:rsidRPr="00D509B3" w:rsidRDefault="00B60297" w:rsidP="00D509B3">
            <w:pPr>
              <w:ind w:left="0"/>
              <w:rPr>
                <w:rFonts w:asciiTheme="minorHAnsi" w:hAnsiTheme="minorHAnsi" w:cstheme="minorHAnsi"/>
                <w:sz w:val="24"/>
              </w:rPr>
            </w:pPr>
          </w:p>
        </w:tc>
        <w:tc>
          <w:tcPr>
            <w:tcW w:w="1890" w:type="dxa"/>
          </w:tcPr>
          <w:p w:rsidR="00B60297" w:rsidRPr="00D509B3" w:rsidRDefault="00B60297" w:rsidP="00D509B3">
            <w:pPr>
              <w:ind w:left="0"/>
              <w:rPr>
                <w:rFonts w:asciiTheme="minorHAnsi" w:hAnsiTheme="minorHAnsi" w:cstheme="minorHAnsi"/>
                <w:sz w:val="24"/>
              </w:rPr>
            </w:pPr>
          </w:p>
        </w:tc>
      </w:tr>
      <w:tr w:rsidR="00B60297" w:rsidRPr="00982DCB" w:rsidTr="00140C97">
        <w:tc>
          <w:tcPr>
            <w:tcW w:w="5670" w:type="dxa"/>
          </w:tcPr>
          <w:p w:rsidR="00B60297" w:rsidRPr="00F33704" w:rsidRDefault="00B60297" w:rsidP="00E61A9D">
            <w:pPr>
              <w:ind w:left="0"/>
              <w:rPr>
                <w:rFonts w:asciiTheme="minorHAnsi" w:hAnsiTheme="minorHAnsi" w:cstheme="minorHAnsi"/>
                <w:color w:val="000000"/>
              </w:rPr>
            </w:pPr>
            <w:r w:rsidRPr="00F33704">
              <w:rPr>
                <w:rFonts w:asciiTheme="minorHAnsi" w:hAnsiTheme="minorHAnsi" w:cstheme="minorHAnsi"/>
                <w:color w:val="000000"/>
              </w:rPr>
              <w:t>Immobilization and stabilization of non-displaced fractures</w:t>
            </w:r>
          </w:p>
        </w:tc>
        <w:tc>
          <w:tcPr>
            <w:tcW w:w="1710" w:type="dxa"/>
          </w:tcPr>
          <w:p w:rsidR="00B60297" w:rsidRPr="00D509B3" w:rsidRDefault="00B60297" w:rsidP="00D509B3">
            <w:pPr>
              <w:ind w:left="0"/>
              <w:rPr>
                <w:rFonts w:asciiTheme="minorHAnsi" w:hAnsiTheme="minorHAnsi" w:cstheme="minorHAnsi"/>
                <w:sz w:val="24"/>
              </w:rPr>
            </w:pPr>
          </w:p>
        </w:tc>
        <w:tc>
          <w:tcPr>
            <w:tcW w:w="1800" w:type="dxa"/>
          </w:tcPr>
          <w:p w:rsidR="00B60297" w:rsidRPr="00D509B3" w:rsidRDefault="00B60297" w:rsidP="00D509B3">
            <w:pPr>
              <w:ind w:left="0"/>
              <w:rPr>
                <w:rFonts w:asciiTheme="minorHAnsi" w:hAnsiTheme="minorHAnsi" w:cstheme="minorHAnsi"/>
                <w:sz w:val="24"/>
              </w:rPr>
            </w:pPr>
          </w:p>
        </w:tc>
        <w:tc>
          <w:tcPr>
            <w:tcW w:w="1890" w:type="dxa"/>
          </w:tcPr>
          <w:p w:rsidR="00B60297" w:rsidRPr="00D509B3" w:rsidRDefault="00B60297" w:rsidP="00D509B3">
            <w:pPr>
              <w:ind w:left="0"/>
              <w:rPr>
                <w:rFonts w:asciiTheme="minorHAnsi" w:hAnsiTheme="minorHAnsi" w:cstheme="minorHAnsi"/>
                <w:sz w:val="24"/>
              </w:rPr>
            </w:pPr>
          </w:p>
        </w:tc>
      </w:tr>
      <w:tr w:rsidR="00B60297" w:rsidRPr="00982DCB" w:rsidTr="00140C97">
        <w:tc>
          <w:tcPr>
            <w:tcW w:w="5670" w:type="dxa"/>
          </w:tcPr>
          <w:p w:rsidR="00B60297" w:rsidRPr="00F33704" w:rsidRDefault="00B60297" w:rsidP="00E61A9D">
            <w:pPr>
              <w:ind w:left="0"/>
              <w:rPr>
                <w:rFonts w:asciiTheme="minorHAnsi" w:hAnsiTheme="minorHAnsi" w:cstheme="minorHAnsi"/>
                <w:color w:val="000000"/>
              </w:rPr>
            </w:pPr>
            <w:r>
              <w:rPr>
                <w:rFonts w:asciiTheme="minorHAnsi" w:hAnsiTheme="minorHAnsi" w:cstheme="minorHAnsi"/>
                <w:color w:val="000000"/>
              </w:rPr>
              <w:t>I</w:t>
            </w:r>
            <w:r w:rsidRPr="00C31BAA">
              <w:rPr>
                <w:rFonts w:asciiTheme="minorHAnsi" w:hAnsiTheme="minorHAnsi" w:cstheme="minorHAnsi"/>
                <w:color w:val="000000"/>
              </w:rPr>
              <w:t>nterpretation of routine musculoskeletal x-rays</w:t>
            </w:r>
          </w:p>
        </w:tc>
        <w:tc>
          <w:tcPr>
            <w:tcW w:w="1710" w:type="dxa"/>
          </w:tcPr>
          <w:p w:rsidR="00B60297" w:rsidRPr="00D509B3" w:rsidRDefault="00B60297" w:rsidP="00D509B3">
            <w:pPr>
              <w:ind w:left="0"/>
              <w:rPr>
                <w:rFonts w:asciiTheme="minorHAnsi" w:hAnsiTheme="minorHAnsi" w:cstheme="minorHAnsi"/>
                <w:sz w:val="24"/>
              </w:rPr>
            </w:pPr>
          </w:p>
        </w:tc>
        <w:tc>
          <w:tcPr>
            <w:tcW w:w="1800" w:type="dxa"/>
          </w:tcPr>
          <w:p w:rsidR="00B60297" w:rsidRPr="00D509B3" w:rsidRDefault="00B60297" w:rsidP="00D509B3">
            <w:pPr>
              <w:ind w:left="0"/>
              <w:rPr>
                <w:rFonts w:asciiTheme="minorHAnsi" w:hAnsiTheme="minorHAnsi" w:cstheme="minorHAnsi"/>
                <w:sz w:val="24"/>
              </w:rPr>
            </w:pPr>
          </w:p>
        </w:tc>
        <w:tc>
          <w:tcPr>
            <w:tcW w:w="1890" w:type="dxa"/>
          </w:tcPr>
          <w:p w:rsidR="00B60297" w:rsidRPr="00D509B3" w:rsidRDefault="00B60297" w:rsidP="00D509B3">
            <w:pPr>
              <w:ind w:left="0"/>
              <w:rPr>
                <w:rFonts w:asciiTheme="minorHAnsi" w:hAnsiTheme="minorHAnsi" w:cstheme="minorHAnsi"/>
                <w:sz w:val="24"/>
              </w:rPr>
            </w:pPr>
          </w:p>
        </w:tc>
      </w:tr>
      <w:tr w:rsidR="00B60297" w:rsidRPr="00982DCB" w:rsidTr="00140C97">
        <w:tc>
          <w:tcPr>
            <w:tcW w:w="5670" w:type="dxa"/>
          </w:tcPr>
          <w:p w:rsidR="00B60297" w:rsidRPr="00F33704" w:rsidRDefault="00B60297" w:rsidP="00E61A9D">
            <w:pPr>
              <w:ind w:left="0"/>
              <w:rPr>
                <w:rFonts w:asciiTheme="minorHAnsi" w:hAnsiTheme="minorHAnsi" w:cstheme="minorHAnsi"/>
                <w:color w:val="000000"/>
              </w:rPr>
            </w:pPr>
            <w:r w:rsidRPr="00F33704">
              <w:rPr>
                <w:rFonts w:asciiTheme="minorHAnsi" w:hAnsiTheme="minorHAnsi" w:cstheme="minorHAnsi"/>
                <w:color w:val="000000"/>
              </w:rPr>
              <w:t>Injection and aspiration of joints</w:t>
            </w:r>
          </w:p>
        </w:tc>
        <w:tc>
          <w:tcPr>
            <w:tcW w:w="1710" w:type="dxa"/>
          </w:tcPr>
          <w:p w:rsidR="00B60297" w:rsidRPr="00D509B3" w:rsidRDefault="00B60297" w:rsidP="00D509B3">
            <w:pPr>
              <w:ind w:left="0"/>
              <w:rPr>
                <w:rFonts w:asciiTheme="minorHAnsi" w:hAnsiTheme="minorHAnsi" w:cstheme="minorHAnsi"/>
                <w:sz w:val="24"/>
              </w:rPr>
            </w:pPr>
          </w:p>
        </w:tc>
        <w:tc>
          <w:tcPr>
            <w:tcW w:w="1800" w:type="dxa"/>
          </w:tcPr>
          <w:p w:rsidR="00B60297" w:rsidRPr="00D509B3" w:rsidRDefault="00B60297" w:rsidP="00D509B3">
            <w:pPr>
              <w:ind w:left="0"/>
              <w:rPr>
                <w:rFonts w:asciiTheme="minorHAnsi" w:hAnsiTheme="minorHAnsi" w:cstheme="minorHAnsi"/>
                <w:sz w:val="24"/>
              </w:rPr>
            </w:pPr>
          </w:p>
        </w:tc>
        <w:tc>
          <w:tcPr>
            <w:tcW w:w="1890" w:type="dxa"/>
          </w:tcPr>
          <w:p w:rsidR="00B60297" w:rsidRPr="00D509B3" w:rsidRDefault="00B60297" w:rsidP="00D509B3">
            <w:pPr>
              <w:ind w:left="0"/>
              <w:rPr>
                <w:rFonts w:asciiTheme="minorHAnsi" w:hAnsiTheme="minorHAnsi" w:cstheme="minorHAnsi"/>
                <w:sz w:val="24"/>
              </w:rPr>
            </w:pPr>
          </w:p>
        </w:tc>
      </w:tr>
      <w:tr w:rsidR="00B60297" w:rsidRPr="00982DCB" w:rsidTr="00140C97">
        <w:trPr>
          <w:trHeight w:val="377"/>
        </w:trPr>
        <w:tc>
          <w:tcPr>
            <w:tcW w:w="5670" w:type="dxa"/>
          </w:tcPr>
          <w:p w:rsidR="00B60297" w:rsidRPr="00F33704" w:rsidRDefault="00B60297" w:rsidP="00E61A9D">
            <w:pPr>
              <w:ind w:left="0"/>
              <w:rPr>
                <w:rFonts w:asciiTheme="minorHAnsi" w:hAnsiTheme="minorHAnsi" w:cstheme="minorHAnsi"/>
                <w:color w:val="000000"/>
              </w:rPr>
            </w:pPr>
            <w:r w:rsidRPr="00F33704">
              <w:rPr>
                <w:rFonts w:asciiTheme="minorHAnsi" w:hAnsiTheme="minorHAnsi" w:cstheme="minorHAnsi"/>
                <w:color w:val="000000"/>
              </w:rPr>
              <w:t xml:space="preserve">Injection and aspiration of </w:t>
            </w:r>
            <w:r>
              <w:rPr>
                <w:rFonts w:asciiTheme="minorHAnsi" w:hAnsiTheme="minorHAnsi" w:cstheme="minorHAnsi"/>
                <w:color w:val="000000"/>
              </w:rPr>
              <w:t xml:space="preserve">bursa, </w:t>
            </w:r>
            <w:r w:rsidRPr="00F33704">
              <w:rPr>
                <w:rFonts w:asciiTheme="minorHAnsi" w:hAnsiTheme="minorHAnsi" w:cstheme="minorHAnsi"/>
                <w:color w:val="000000"/>
              </w:rPr>
              <w:t xml:space="preserve">tendon </w:t>
            </w:r>
            <w:r>
              <w:rPr>
                <w:rFonts w:asciiTheme="minorHAnsi" w:hAnsiTheme="minorHAnsi" w:cstheme="minorHAnsi"/>
                <w:color w:val="000000"/>
              </w:rPr>
              <w:t xml:space="preserve">sheaths and </w:t>
            </w:r>
            <w:r w:rsidRPr="00F33704">
              <w:rPr>
                <w:rFonts w:asciiTheme="minorHAnsi" w:hAnsiTheme="minorHAnsi" w:cstheme="minorHAnsi"/>
                <w:color w:val="000000"/>
              </w:rPr>
              <w:t>trigger points</w:t>
            </w:r>
          </w:p>
        </w:tc>
        <w:tc>
          <w:tcPr>
            <w:tcW w:w="1710" w:type="dxa"/>
          </w:tcPr>
          <w:p w:rsidR="00B60297" w:rsidRPr="00D509B3" w:rsidRDefault="00B60297" w:rsidP="00D509B3">
            <w:pPr>
              <w:ind w:left="0"/>
              <w:rPr>
                <w:rFonts w:asciiTheme="minorHAnsi" w:hAnsiTheme="minorHAnsi" w:cstheme="minorHAnsi"/>
                <w:sz w:val="24"/>
              </w:rPr>
            </w:pPr>
          </w:p>
        </w:tc>
        <w:tc>
          <w:tcPr>
            <w:tcW w:w="1800" w:type="dxa"/>
          </w:tcPr>
          <w:p w:rsidR="00B60297" w:rsidRPr="00D509B3" w:rsidRDefault="00B60297" w:rsidP="00D509B3">
            <w:pPr>
              <w:ind w:left="0"/>
              <w:rPr>
                <w:rFonts w:asciiTheme="minorHAnsi" w:hAnsiTheme="minorHAnsi" w:cstheme="minorHAnsi"/>
                <w:sz w:val="24"/>
              </w:rPr>
            </w:pPr>
          </w:p>
        </w:tc>
        <w:tc>
          <w:tcPr>
            <w:tcW w:w="1890" w:type="dxa"/>
          </w:tcPr>
          <w:p w:rsidR="00B60297" w:rsidRPr="00D509B3" w:rsidRDefault="00B60297" w:rsidP="00D509B3">
            <w:pPr>
              <w:ind w:left="0"/>
              <w:rPr>
                <w:rFonts w:asciiTheme="minorHAnsi" w:hAnsiTheme="minorHAnsi" w:cstheme="minorHAnsi"/>
                <w:sz w:val="24"/>
              </w:rPr>
            </w:pPr>
          </w:p>
        </w:tc>
      </w:tr>
      <w:tr w:rsidR="00B60297" w:rsidRPr="00982DCB" w:rsidTr="00140C97">
        <w:trPr>
          <w:trHeight w:val="377"/>
        </w:trPr>
        <w:tc>
          <w:tcPr>
            <w:tcW w:w="5670" w:type="dxa"/>
          </w:tcPr>
          <w:p w:rsidR="00B60297" w:rsidRPr="00F33704" w:rsidRDefault="00B60297" w:rsidP="00E61A9D">
            <w:pPr>
              <w:ind w:left="0"/>
              <w:rPr>
                <w:rFonts w:asciiTheme="minorHAnsi" w:hAnsiTheme="minorHAnsi" w:cstheme="minorHAnsi"/>
              </w:rPr>
            </w:pPr>
            <w:r>
              <w:rPr>
                <w:rFonts w:asciiTheme="minorHAnsi" w:hAnsiTheme="minorHAnsi" w:cstheme="minorHAnsi"/>
              </w:rPr>
              <w:t>Ultrasound guidance for central vascular access, paracentesis, thoracentesis, musculoskeletal injections</w:t>
            </w:r>
          </w:p>
        </w:tc>
        <w:tc>
          <w:tcPr>
            <w:tcW w:w="1710" w:type="dxa"/>
          </w:tcPr>
          <w:p w:rsidR="00B60297" w:rsidRPr="00D509B3" w:rsidRDefault="00B60297" w:rsidP="00D509B3">
            <w:pPr>
              <w:ind w:left="0"/>
              <w:rPr>
                <w:rFonts w:asciiTheme="minorHAnsi" w:hAnsiTheme="minorHAnsi" w:cstheme="minorHAnsi"/>
                <w:sz w:val="24"/>
              </w:rPr>
            </w:pPr>
          </w:p>
        </w:tc>
        <w:tc>
          <w:tcPr>
            <w:tcW w:w="1800" w:type="dxa"/>
          </w:tcPr>
          <w:p w:rsidR="00B60297" w:rsidRPr="00D509B3" w:rsidRDefault="00B60297" w:rsidP="00D509B3">
            <w:pPr>
              <w:ind w:left="0"/>
              <w:rPr>
                <w:rFonts w:asciiTheme="minorHAnsi" w:hAnsiTheme="minorHAnsi" w:cstheme="minorHAnsi"/>
                <w:sz w:val="24"/>
              </w:rPr>
            </w:pPr>
          </w:p>
        </w:tc>
        <w:tc>
          <w:tcPr>
            <w:tcW w:w="1890" w:type="dxa"/>
          </w:tcPr>
          <w:p w:rsidR="00B60297" w:rsidRPr="00D509B3" w:rsidRDefault="00B60297" w:rsidP="00D509B3">
            <w:pPr>
              <w:ind w:left="0"/>
              <w:rPr>
                <w:rFonts w:asciiTheme="minorHAnsi" w:hAnsiTheme="minorHAnsi" w:cstheme="minorHAnsi"/>
                <w:sz w:val="24"/>
              </w:rPr>
            </w:pPr>
          </w:p>
        </w:tc>
      </w:tr>
      <w:tr w:rsidR="00B60297" w:rsidRPr="00982DCB" w:rsidTr="00140C97">
        <w:tc>
          <w:tcPr>
            <w:tcW w:w="5670" w:type="dxa"/>
          </w:tcPr>
          <w:p w:rsidR="00B60297" w:rsidRPr="00F33704" w:rsidRDefault="00B60297" w:rsidP="00E61A9D">
            <w:pPr>
              <w:ind w:left="0"/>
              <w:rPr>
                <w:rFonts w:asciiTheme="minorHAnsi" w:hAnsiTheme="minorHAnsi" w:cstheme="minorHAnsi"/>
                <w:color w:val="000000"/>
              </w:rPr>
            </w:pPr>
            <w:r w:rsidRPr="00F33704">
              <w:rPr>
                <w:rFonts w:asciiTheme="minorHAnsi" w:hAnsiTheme="minorHAnsi" w:cstheme="minorHAnsi"/>
                <w:color w:val="000000"/>
              </w:rPr>
              <w:t>Incision and drainage of abscess</w:t>
            </w:r>
          </w:p>
        </w:tc>
        <w:tc>
          <w:tcPr>
            <w:tcW w:w="1710" w:type="dxa"/>
          </w:tcPr>
          <w:p w:rsidR="00B60297" w:rsidRPr="00D509B3" w:rsidRDefault="00B60297" w:rsidP="00D509B3">
            <w:pPr>
              <w:ind w:left="0"/>
              <w:rPr>
                <w:rFonts w:asciiTheme="minorHAnsi" w:hAnsiTheme="minorHAnsi" w:cstheme="minorHAnsi"/>
                <w:sz w:val="24"/>
              </w:rPr>
            </w:pPr>
          </w:p>
        </w:tc>
        <w:tc>
          <w:tcPr>
            <w:tcW w:w="1800" w:type="dxa"/>
          </w:tcPr>
          <w:p w:rsidR="00B60297" w:rsidRPr="00D509B3" w:rsidRDefault="00B60297" w:rsidP="00D509B3">
            <w:pPr>
              <w:ind w:left="0"/>
              <w:rPr>
                <w:rFonts w:asciiTheme="minorHAnsi" w:hAnsiTheme="minorHAnsi" w:cstheme="minorHAnsi"/>
                <w:sz w:val="24"/>
              </w:rPr>
            </w:pPr>
          </w:p>
        </w:tc>
        <w:tc>
          <w:tcPr>
            <w:tcW w:w="1890" w:type="dxa"/>
          </w:tcPr>
          <w:p w:rsidR="00B60297" w:rsidRPr="00D509B3" w:rsidRDefault="00B60297" w:rsidP="00D509B3">
            <w:pPr>
              <w:ind w:left="0"/>
              <w:rPr>
                <w:rFonts w:asciiTheme="minorHAnsi" w:hAnsiTheme="minorHAnsi" w:cstheme="minorHAnsi"/>
                <w:sz w:val="24"/>
              </w:rPr>
            </w:pPr>
          </w:p>
        </w:tc>
      </w:tr>
      <w:tr w:rsidR="00B60297" w:rsidRPr="00982DCB" w:rsidTr="00140C97">
        <w:tc>
          <w:tcPr>
            <w:tcW w:w="5670" w:type="dxa"/>
          </w:tcPr>
          <w:p w:rsidR="00B60297" w:rsidRPr="00F33704" w:rsidRDefault="00B60297" w:rsidP="00E61A9D">
            <w:pPr>
              <w:ind w:left="0"/>
              <w:rPr>
                <w:rFonts w:asciiTheme="minorHAnsi" w:hAnsiTheme="minorHAnsi" w:cstheme="minorHAnsi"/>
                <w:color w:val="000000"/>
              </w:rPr>
            </w:pPr>
            <w:r>
              <w:rPr>
                <w:rFonts w:asciiTheme="minorHAnsi" w:hAnsiTheme="minorHAnsi" w:cstheme="minorHAnsi"/>
                <w:color w:val="000000"/>
              </w:rPr>
              <w:t>Cryotherapy of warts and other skin lesions</w:t>
            </w:r>
          </w:p>
        </w:tc>
        <w:tc>
          <w:tcPr>
            <w:tcW w:w="1710" w:type="dxa"/>
          </w:tcPr>
          <w:p w:rsidR="00B60297" w:rsidRPr="00D509B3" w:rsidRDefault="00B60297" w:rsidP="00D509B3">
            <w:pPr>
              <w:ind w:left="0"/>
              <w:rPr>
                <w:rFonts w:asciiTheme="minorHAnsi" w:hAnsiTheme="minorHAnsi" w:cstheme="minorHAnsi"/>
                <w:sz w:val="24"/>
              </w:rPr>
            </w:pPr>
          </w:p>
        </w:tc>
        <w:tc>
          <w:tcPr>
            <w:tcW w:w="1800" w:type="dxa"/>
          </w:tcPr>
          <w:p w:rsidR="00B60297" w:rsidRPr="00D509B3" w:rsidRDefault="00B60297" w:rsidP="00D509B3">
            <w:pPr>
              <w:ind w:left="0"/>
              <w:rPr>
                <w:rFonts w:asciiTheme="minorHAnsi" w:hAnsiTheme="minorHAnsi" w:cstheme="minorHAnsi"/>
                <w:sz w:val="24"/>
              </w:rPr>
            </w:pPr>
          </w:p>
        </w:tc>
        <w:tc>
          <w:tcPr>
            <w:tcW w:w="1890" w:type="dxa"/>
          </w:tcPr>
          <w:p w:rsidR="00B60297" w:rsidRPr="00D509B3" w:rsidRDefault="00B60297" w:rsidP="00D509B3">
            <w:pPr>
              <w:ind w:left="0"/>
              <w:rPr>
                <w:rFonts w:asciiTheme="minorHAnsi" w:hAnsiTheme="minorHAnsi" w:cstheme="minorHAnsi"/>
                <w:sz w:val="24"/>
              </w:rPr>
            </w:pPr>
          </w:p>
        </w:tc>
      </w:tr>
      <w:tr w:rsidR="00B60297" w:rsidRPr="00982DCB" w:rsidTr="00140C97">
        <w:tc>
          <w:tcPr>
            <w:tcW w:w="5670" w:type="dxa"/>
          </w:tcPr>
          <w:p w:rsidR="00B60297" w:rsidRPr="00F33704" w:rsidRDefault="00B60297" w:rsidP="00E61A9D">
            <w:pPr>
              <w:ind w:left="0"/>
              <w:rPr>
                <w:rFonts w:asciiTheme="minorHAnsi" w:hAnsiTheme="minorHAnsi" w:cstheme="minorHAnsi"/>
                <w:color w:val="000000"/>
              </w:rPr>
            </w:pPr>
            <w:r w:rsidRPr="00F33704">
              <w:rPr>
                <w:rFonts w:asciiTheme="minorHAnsi" w:hAnsiTheme="minorHAnsi" w:cstheme="minorHAnsi"/>
                <w:color w:val="000000"/>
              </w:rPr>
              <w:t>Simple laceration repair with sutures</w:t>
            </w:r>
          </w:p>
        </w:tc>
        <w:tc>
          <w:tcPr>
            <w:tcW w:w="1710" w:type="dxa"/>
          </w:tcPr>
          <w:p w:rsidR="00B60297" w:rsidRPr="00D509B3" w:rsidRDefault="00B60297" w:rsidP="00D509B3">
            <w:pPr>
              <w:ind w:left="0"/>
              <w:rPr>
                <w:rFonts w:asciiTheme="minorHAnsi" w:hAnsiTheme="minorHAnsi" w:cstheme="minorHAnsi"/>
                <w:sz w:val="24"/>
              </w:rPr>
            </w:pPr>
          </w:p>
        </w:tc>
        <w:tc>
          <w:tcPr>
            <w:tcW w:w="1800" w:type="dxa"/>
          </w:tcPr>
          <w:p w:rsidR="00B60297" w:rsidRPr="00D509B3" w:rsidRDefault="00B60297" w:rsidP="00D509B3">
            <w:pPr>
              <w:ind w:left="0"/>
              <w:rPr>
                <w:rFonts w:asciiTheme="minorHAnsi" w:hAnsiTheme="minorHAnsi" w:cstheme="minorHAnsi"/>
                <w:sz w:val="24"/>
              </w:rPr>
            </w:pPr>
          </w:p>
        </w:tc>
        <w:tc>
          <w:tcPr>
            <w:tcW w:w="1890" w:type="dxa"/>
          </w:tcPr>
          <w:p w:rsidR="00B60297" w:rsidRPr="00D509B3" w:rsidRDefault="00B60297" w:rsidP="00D509B3">
            <w:pPr>
              <w:ind w:left="0"/>
              <w:rPr>
                <w:rFonts w:asciiTheme="minorHAnsi" w:hAnsiTheme="minorHAnsi" w:cstheme="minorHAnsi"/>
                <w:sz w:val="24"/>
              </w:rPr>
            </w:pPr>
          </w:p>
        </w:tc>
      </w:tr>
      <w:tr w:rsidR="00B60297" w:rsidRPr="00982DCB" w:rsidTr="00140C97">
        <w:tc>
          <w:tcPr>
            <w:tcW w:w="5670" w:type="dxa"/>
          </w:tcPr>
          <w:p w:rsidR="00B60297" w:rsidRPr="00F33704" w:rsidRDefault="00B60297" w:rsidP="00E61A9D">
            <w:pPr>
              <w:ind w:left="0"/>
              <w:rPr>
                <w:rFonts w:asciiTheme="minorHAnsi" w:hAnsiTheme="minorHAnsi" w:cstheme="minorHAnsi"/>
                <w:color w:val="000000"/>
              </w:rPr>
            </w:pPr>
            <w:r w:rsidRPr="00F33704">
              <w:rPr>
                <w:rFonts w:asciiTheme="minorHAnsi" w:hAnsiTheme="minorHAnsi" w:cstheme="minorHAnsi"/>
                <w:color w:val="000000"/>
              </w:rPr>
              <w:t>Skin biopsies: punch, excision</w:t>
            </w:r>
          </w:p>
        </w:tc>
        <w:tc>
          <w:tcPr>
            <w:tcW w:w="1710" w:type="dxa"/>
          </w:tcPr>
          <w:p w:rsidR="00B60297" w:rsidRPr="00D509B3" w:rsidRDefault="00B60297" w:rsidP="00D509B3">
            <w:pPr>
              <w:ind w:left="0"/>
              <w:rPr>
                <w:rFonts w:asciiTheme="minorHAnsi" w:hAnsiTheme="minorHAnsi" w:cstheme="minorHAnsi"/>
                <w:sz w:val="24"/>
              </w:rPr>
            </w:pPr>
          </w:p>
        </w:tc>
        <w:tc>
          <w:tcPr>
            <w:tcW w:w="1800" w:type="dxa"/>
          </w:tcPr>
          <w:p w:rsidR="00B60297" w:rsidRPr="00D509B3" w:rsidRDefault="00B60297" w:rsidP="00D509B3">
            <w:pPr>
              <w:ind w:left="0"/>
              <w:rPr>
                <w:rFonts w:asciiTheme="minorHAnsi" w:hAnsiTheme="minorHAnsi" w:cstheme="minorHAnsi"/>
                <w:sz w:val="24"/>
              </w:rPr>
            </w:pPr>
          </w:p>
        </w:tc>
        <w:tc>
          <w:tcPr>
            <w:tcW w:w="1890" w:type="dxa"/>
          </w:tcPr>
          <w:p w:rsidR="00B60297" w:rsidRPr="00D509B3" w:rsidRDefault="00B60297" w:rsidP="00D509B3">
            <w:pPr>
              <w:ind w:left="0"/>
              <w:rPr>
                <w:rFonts w:asciiTheme="minorHAnsi" w:hAnsiTheme="minorHAnsi" w:cstheme="minorHAnsi"/>
                <w:sz w:val="24"/>
              </w:rPr>
            </w:pPr>
          </w:p>
        </w:tc>
      </w:tr>
      <w:tr w:rsidR="00B60297" w:rsidRPr="00982DCB" w:rsidTr="00140C97">
        <w:tc>
          <w:tcPr>
            <w:tcW w:w="5670" w:type="dxa"/>
          </w:tcPr>
          <w:p w:rsidR="00B60297" w:rsidRPr="00F33704" w:rsidRDefault="00B60297" w:rsidP="00E61A9D">
            <w:pPr>
              <w:ind w:left="0"/>
              <w:rPr>
                <w:rFonts w:asciiTheme="minorHAnsi" w:hAnsiTheme="minorHAnsi" w:cstheme="minorHAnsi"/>
                <w:color w:val="000000"/>
              </w:rPr>
            </w:pPr>
            <w:r>
              <w:rPr>
                <w:rFonts w:asciiTheme="minorHAnsi" w:hAnsiTheme="minorHAnsi" w:cstheme="minorHAnsi"/>
                <w:color w:val="000000"/>
              </w:rPr>
              <w:t xml:space="preserve">Ingrown toenail </w:t>
            </w:r>
            <w:r w:rsidRPr="00F33704">
              <w:rPr>
                <w:rFonts w:asciiTheme="minorHAnsi" w:hAnsiTheme="minorHAnsi" w:cstheme="minorHAnsi"/>
                <w:color w:val="000000"/>
              </w:rPr>
              <w:t>removal</w:t>
            </w:r>
          </w:p>
        </w:tc>
        <w:tc>
          <w:tcPr>
            <w:tcW w:w="1710" w:type="dxa"/>
          </w:tcPr>
          <w:p w:rsidR="00B60297" w:rsidRPr="00D509B3" w:rsidRDefault="00B60297" w:rsidP="00D509B3">
            <w:pPr>
              <w:ind w:left="0"/>
              <w:rPr>
                <w:rFonts w:asciiTheme="minorHAnsi" w:hAnsiTheme="minorHAnsi" w:cstheme="minorHAnsi"/>
                <w:sz w:val="24"/>
              </w:rPr>
            </w:pPr>
          </w:p>
        </w:tc>
        <w:tc>
          <w:tcPr>
            <w:tcW w:w="1800" w:type="dxa"/>
          </w:tcPr>
          <w:p w:rsidR="00B60297" w:rsidRPr="00D509B3" w:rsidRDefault="00B60297" w:rsidP="00D509B3">
            <w:pPr>
              <w:ind w:left="0"/>
              <w:rPr>
                <w:rFonts w:asciiTheme="minorHAnsi" w:hAnsiTheme="minorHAnsi" w:cstheme="minorHAnsi"/>
                <w:sz w:val="24"/>
              </w:rPr>
            </w:pPr>
          </w:p>
        </w:tc>
        <w:tc>
          <w:tcPr>
            <w:tcW w:w="1890" w:type="dxa"/>
          </w:tcPr>
          <w:p w:rsidR="00B60297" w:rsidRPr="00D509B3" w:rsidRDefault="00B60297" w:rsidP="00D509B3">
            <w:pPr>
              <w:ind w:left="0"/>
              <w:rPr>
                <w:rFonts w:asciiTheme="minorHAnsi" w:hAnsiTheme="minorHAnsi" w:cstheme="minorHAnsi"/>
                <w:sz w:val="24"/>
              </w:rPr>
            </w:pPr>
          </w:p>
        </w:tc>
      </w:tr>
      <w:tr w:rsidR="00B60297" w:rsidRPr="00982DCB" w:rsidTr="00140C97">
        <w:tc>
          <w:tcPr>
            <w:tcW w:w="5670" w:type="dxa"/>
          </w:tcPr>
          <w:p w:rsidR="00B60297" w:rsidRPr="00F33704" w:rsidRDefault="00B60297" w:rsidP="00E61A9D">
            <w:pPr>
              <w:ind w:left="0"/>
              <w:rPr>
                <w:rFonts w:asciiTheme="minorHAnsi" w:hAnsiTheme="minorHAnsi" w:cstheme="minorHAnsi"/>
                <w:color w:val="000000"/>
              </w:rPr>
            </w:pPr>
            <w:r w:rsidRPr="00F33704">
              <w:rPr>
                <w:rFonts w:asciiTheme="minorHAnsi" w:hAnsiTheme="minorHAnsi" w:cstheme="minorHAnsi"/>
                <w:color w:val="000000"/>
              </w:rPr>
              <w:t>Pap smear</w:t>
            </w:r>
          </w:p>
        </w:tc>
        <w:tc>
          <w:tcPr>
            <w:tcW w:w="1710" w:type="dxa"/>
          </w:tcPr>
          <w:p w:rsidR="00B60297" w:rsidRPr="00D509B3" w:rsidRDefault="00B60297" w:rsidP="00D509B3">
            <w:pPr>
              <w:ind w:left="0"/>
              <w:rPr>
                <w:rFonts w:asciiTheme="minorHAnsi" w:hAnsiTheme="minorHAnsi" w:cstheme="minorHAnsi"/>
                <w:sz w:val="24"/>
              </w:rPr>
            </w:pPr>
          </w:p>
        </w:tc>
        <w:tc>
          <w:tcPr>
            <w:tcW w:w="1800" w:type="dxa"/>
          </w:tcPr>
          <w:p w:rsidR="00B60297" w:rsidRPr="00D509B3" w:rsidRDefault="00B60297" w:rsidP="00D509B3">
            <w:pPr>
              <w:ind w:left="0"/>
              <w:rPr>
                <w:rFonts w:asciiTheme="minorHAnsi" w:hAnsiTheme="minorHAnsi" w:cstheme="minorHAnsi"/>
                <w:sz w:val="24"/>
              </w:rPr>
            </w:pPr>
          </w:p>
        </w:tc>
        <w:tc>
          <w:tcPr>
            <w:tcW w:w="1890" w:type="dxa"/>
          </w:tcPr>
          <w:p w:rsidR="00B60297" w:rsidRPr="00D509B3" w:rsidRDefault="00B60297" w:rsidP="00D509B3">
            <w:pPr>
              <w:ind w:left="0"/>
              <w:rPr>
                <w:rFonts w:asciiTheme="minorHAnsi" w:hAnsiTheme="minorHAnsi" w:cstheme="minorHAnsi"/>
                <w:sz w:val="24"/>
              </w:rPr>
            </w:pPr>
          </w:p>
        </w:tc>
      </w:tr>
      <w:tr w:rsidR="00B60297" w:rsidRPr="00982DCB" w:rsidTr="00140C97">
        <w:tc>
          <w:tcPr>
            <w:tcW w:w="5670" w:type="dxa"/>
          </w:tcPr>
          <w:p w:rsidR="00B60297" w:rsidRPr="00F33704" w:rsidRDefault="00B60297" w:rsidP="00E61A9D">
            <w:pPr>
              <w:ind w:left="0"/>
              <w:rPr>
                <w:rFonts w:asciiTheme="minorHAnsi" w:hAnsiTheme="minorHAnsi" w:cstheme="minorHAnsi"/>
              </w:rPr>
            </w:pPr>
            <w:r w:rsidRPr="00F33704">
              <w:rPr>
                <w:rFonts w:asciiTheme="minorHAnsi" w:hAnsiTheme="minorHAnsi" w:cstheme="minorHAnsi"/>
                <w:color w:val="000000"/>
              </w:rPr>
              <w:t>Wet mount</w:t>
            </w:r>
          </w:p>
        </w:tc>
        <w:tc>
          <w:tcPr>
            <w:tcW w:w="1710" w:type="dxa"/>
          </w:tcPr>
          <w:p w:rsidR="00B60297" w:rsidRPr="00D509B3" w:rsidRDefault="00B60297" w:rsidP="00D509B3">
            <w:pPr>
              <w:ind w:left="0"/>
              <w:rPr>
                <w:rFonts w:asciiTheme="minorHAnsi" w:hAnsiTheme="minorHAnsi" w:cstheme="minorHAnsi"/>
                <w:sz w:val="24"/>
              </w:rPr>
            </w:pPr>
          </w:p>
        </w:tc>
        <w:tc>
          <w:tcPr>
            <w:tcW w:w="1800" w:type="dxa"/>
          </w:tcPr>
          <w:p w:rsidR="00B60297" w:rsidRPr="00D509B3" w:rsidRDefault="00B60297" w:rsidP="00D509B3">
            <w:pPr>
              <w:ind w:left="0"/>
              <w:rPr>
                <w:rFonts w:asciiTheme="minorHAnsi" w:hAnsiTheme="minorHAnsi" w:cstheme="minorHAnsi"/>
                <w:sz w:val="24"/>
              </w:rPr>
            </w:pPr>
          </w:p>
        </w:tc>
        <w:tc>
          <w:tcPr>
            <w:tcW w:w="1890" w:type="dxa"/>
          </w:tcPr>
          <w:p w:rsidR="00B60297" w:rsidRPr="00D509B3" w:rsidRDefault="00B60297" w:rsidP="00D509B3">
            <w:pPr>
              <w:ind w:left="0"/>
              <w:rPr>
                <w:rFonts w:asciiTheme="minorHAnsi" w:hAnsiTheme="minorHAnsi" w:cstheme="minorHAnsi"/>
                <w:sz w:val="24"/>
              </w:rPr>
            </w:pPr>
          </w:p>
        </w:tc>
      </w:tr>
      <w:tr w:rsidR="00B60297" w:rsidRPr="00982DCB" w:rsidTr="00140C97">
        <w:tc>
          <w:tcPr>
            <w:tcW w:w="5670" w:type="dxa"/>
          </w:tcPr>
          <w:p w:rsidR="00B60297" w:rsidRPr="00F33704" w:rsidRDefault="00B60297" w:rsidP="00E61A9D">
            <w:pPr>
              <w:ind w:left="0"/>
              <w:rPr>
                <w:rFonts w:asciiTheme="minorHAnsi" w:hAnsiTheme="minorHAnsi" w:cstheme="minorHAnsi"/>
                <w:color w:val="000000"/>
              </w:rPr>
            </w:pPr>
            <w:r w:rsidRPr="00F33704">
              <w:rPr>
                <w:rFonts w:asciiTheme="minorHAnsi" w:hAnsiTheme="minorHAnsi" w:cstheme="minorHAnsi"/>
                <w:color w:val="000000"/>
              </w:rPr>
              <w:lastRenderedPageBreak/>
              <w:t>Endometrial biopsy</w:t>
            </w:r>
          </w:p>
        </w:tc>
        <w:tc>
          <w:tcPr>
            <w:tcW w:w="1710" w:type="dxa"/>
          </w:tcPr>
          <w:p w:rsidR="00B60297" w:rsidRPr="00D509B3" w:rsidRDefault="00B60297" w:rsidP="00D509B3">
            <w:pPr>
              <w:ind w:left="0"/>
              <w:rPr>
                <w:rFonts w:asciiTheme="minorHAnsi" w:hAnsiTheme="minorHAnsi" w:cstheme="minorHAnsi"/>
                <w:sz w:val="24"/>
              </w:rPr>
            </w:pPr>
          </w:p>
        </w:tc>
        <w:tc>
          <w:tcPr>
            <w:tcW w:w="1800" w:type="dxa"/>
          </w:tcPr>
          <w:p w:rsidR="00B60297" w:rsidRPr="00D509B3" w:rsidRDefault="00B60297" w:rsidP="00D509B3">
            <w:pPr>
              <w:ind w:left="0"/>
              <w:rPr>
                <w:rFonts w:asciiTheme="minorHAnsi" w:hAnsiTheme="minorHAnsi" w:cstheme="minorHAnsi"/>
                <w:sz w:val="24"/>
              </w:rPr>
            </w:pPr>
          </w:p>
        </w:tc>
        <w:tc>
          <w:tcPr>
            <w:tcW w:w="1890" w:type="dxa"/>
          </w:tcPr>
          <w:p w:rsidR="00B60297" w:rsidRPr="00D509B3" w:rsidRDefault="00B60297" w:rsidP="00D509B3">
            <w:pPr>
              <w:ind w:left="0"/>
              <w:rPr>
                <w:rFonts w:asciiTheme="minorHAnsi" w:hAnsiTheme="minorHAnsi" w:cstheme="minorHAnsi"/>
                <w:sz w:val="24"/>
              </w:rPr>
            </w:pPr>
          </w:p>
        </w:tc>
      </w:tr>
      <w:tr w:rsidR="00B60297" w:rsidRPr="00982DCB" w:rsidTr="00140C97">
        <w:tc>
          <w:tcPr>
            <w:tcW w:w="5670" w:type="dxa"/>
          </w:tcPr>
          <w:p w:rsidR="00B60297" w:rsidRPr="00F33704" w:rsidRDefault="00B60297" w:rsidP="00E61A9D">
            <w:pPr>
              <w:ind w:left="0"/>
              <w:rPr>
                <w:rFonts w:asciiTheme="minorHAnsi" w:hAnsiTheme="minorHAnsi" w:cstheme="minorHAnsi"/>
              </w:rPr>
            </w:pPr>
            <w:r w:rsidRPr="00F33704">
              <w:rPr>
                <w:rFonts w:asciiTheme="minorHAnsi" w:hAnsiTheme="minorHAnsi" w:cstheme="minorHAnsi"/>
              </w:rPr>
              <w:t>Spontaneous vaginal delivery</w:t>
            </w:r>
          </w:p>
        </w:tc>
        <w:tc>
          <w:tcPr>
            <w:tcW w:w="1710" w:type="dxa"/>
          </w:tcPr>
          <w:p w:rsidR="00B60297" w:rsidRPr="00D509B3" w:rsidRDefault="00B60297" w:rsidP="00D509B3">
            <w:pPr>
              <w:ind w:left="0"/>
              <w:rPr>
                <w:rFonts w:asciiTheme="minorHAnsi" w:hAnsiTheme="minorHAnsi" w:cstheme="minorHAnsi"/>
                <w:sz w:val="24"/>
              </w:rPr>
            </w:pPr>
          </w:p>
        </w:tc>
        <w:tc>
          <w:tcPr>
            <w:tcW w:w="1800" w:type="dxa"/>
          </w:tcPr>
          <w:p w:rsidR="00B60297" w:rsidRPr="00D509B3" w:rsidRDefault="00B60297" w:rsidP="00D509B3">
            <w:pPr>
              <w:ind w:left="0"/>
              <w:rPr>
                <w:rFonts w:asciiTheme="minorHAnsi" w:hAnsiTheme="minorHAnsi" w:cstheme="minorHAnsi"/>
                <w:sz w:val="24"/>
              </w:rPr>
            </w:pPr>
          </w:p>
        </w:tc>
        <w:tc>
          <w:tcPr>
            <w:tcW w:w="1890" w:type="dxa"/>
          </w:tcPr>
          <w:p w:rsidR="00B60297" w:rsidRPr="00D509B3" w:rsidRDefault="00B60297" w:rsidP="00D509B3">
            <w:pPr>
              <w:ind w:left="0"/>
              <w:rPr>
                <w:rFonts w:asciiTheme="minorHAnsi" w:hAnsiTheme="minorHAnsi" w:cstheme="minorHAnsi"/>
                <w:sz w:val="24"/>
              </w:rPr>
            </w:pPr>
          </w:p>
        </w:tc>
      </w:tr>
      <w:tr w:rsidR="00B60297" w:rsidRPr="00982DCB" w:rsidTr="00140C97">
        <w:tc>
          <w:tcPr>
            <w:tcW w:w="5670" w:type="dxa"/>
          </w:tcPr>
          <w:p w:rsidR="00B60297" w:rsidRPr="00F33704" w:rsidRDefault="00B60297" w:rsidP="00E61A9D">
            <w:pPr>
              <w:ind w:left="0"/>
              <w:rPr>
                <w:rFonts w:asciiTheme="minorHAnsi" w:hAnsiTheme="minorHAnsi" w:cstheme="minorHAnsi"/>
              </w:rPr>
            </w:pPr>
            <w:r w:rsidRPr="00F33704">
              <w:rPr>
                <w:rFonts w:asciiTheme="minorHAnsi" w:hAnsiTheme="minorHAnsi" w:cstheme="minorHAnsi"/>
              </w:rPr>
              <w:t xml:space="preserve">Interpret electronic fetal monitoring </w:t>
            </w:r>
          </w:p>
        </w:tc>
        <w:tc>
          <w:tcPr>
            <w:tcW w:w="1710" w:type="dxa"/>
          </w:tcPr>
          <w:p w:rsidR="00B60297" w:rsidRPr="00D509B3" w:rsidRDefault="00B60297" w:rsidP="00D509B3">
            <w:pPr>
              <w:ind w:left="0"/>
              <w:rPr>
                <w:rFonts w:asciiTheme="minorHAnsi" w:hAnsiTheme="minorHAnsi" w:cstheme="minorHAnsi"/>
                <w:sz w:val="24"/>
              </w:rPr>
            </w:pPr>
          </w:p>
        </w:tc>
        <w:tc>
          <w:tcPr>
            <w:tcW w:w="1800" w:type="dxa"/>
          </w:tcPr>
          <w:p w:rsidR="00B60297" w:rsidRPr="00D509B3" w:rsidRDefault="00B60297" w:rsidP="00D509B3">
            <w:pPr>
              <w:ind w:left="0"/>
              <w:rPr>
                <w:rFonts w:asciiTheme="minorHAnsi" w:hAnsiTheme="minorHAnsi" w:cstheme="minorHAnsi"/>
                <w:sz w:val="24"/>
              </w:rPr>
            </w:pPr>
          </w:p>
        </w:tc>
        <w:tc>
          <w:tcPr>
            <w:tcW w:w="1890" w:type="dxa"/>
          </w:tcPr>
          <w:p w:rsidR="00B60297" w:rsidRPr="00D509B3" w:rsidRDefault="00B60297" w:rsidP="00D509B3">
            <w:pPr>
              <w:ind w:left="0"/>
              <w:rPr>
                <w:rFonts w:asciiTheme="minorHAnsi" w:hAnsiTheme="minorHAnsi" w:cstheme="minorHAnsi"/>
                <w:sz w:val="24"/>
              </w:rPr>
            </w:pPr>
          </w:p>
        </w:tc>
      </w:tr>
      <w:tr w:rsidR="00B60297" w:rsidRPr="00982DCB" w:rsidTr="00140C97">
        <w:tc>
          <w:tcPr>
            <w:tcW w:w="5670" w:type="dxa"/>
          </w:tcPr>
          <w:p w:rsidR="00B60297" w:rsidRPr="00F33704" w:rsidRDefault="00B60297" w:rsidP="00E61A9D">
            <w:pPr>
              <w:ind w:left="0"/>
              <w:rPr>
                <w:rFonts w:asciiTheme="minorHAnsi" w:hAnsiTheme="minorHAnsi" w:cstheme="minorHAnsi"/>
              </w:rPr>
            </w:pPr>
            <w:r w:rsidRPr="00F33704">
              <w:rPr>
                <w:rFonts w:asciiTheme="minorHAnsi" w:hAnsiTheme="minorHAnsi" w:cstheme="minorHAnsi"/>
              </w:rPr>
              <w:t>First- and second-degree laceration repair</w:t>
            </w:r>
          </w:p>
        </w:tc>
        <w:tc>
          <w:tcPr>
            <w:tcW w:w="1710" w:type="dxa"/>
          </w:tcPr>
          <w:p w:rsidR="00B60297" w:rsidRPr="00D509B3" w:rsidRDefault="00B60297" w:rsidP="00D509B3">
            <w:pPr>
              <w:ind w:left="0"/>
              <w:rPr>
                <w:rFonts w:asciiTheme="minorHAnsi" w:hAnsiTheme="minorHAnsi" w:cstheme="minorHAnsi"/>
                <w:sz w:val="24"/>
              </w:rPr>
            </w:pPr>
          </w:p>
        </w:tc>
        <w:tc>
          <w:tcPr>
            <w:tcW w:w="1800" w:type="dxa"/>
          </w:tcPr>
          <w:p w:rsidR="00B60297" w:rsidRPr="00D509B3" w:rsidRDefault="00B60297" w:rsidP="00D509B3">
            <w:pPr>
              <w:ind w:left="0"/>
              <w:rPr>
                <w:rFonts w:asciiTheme="minorHAnsi" w:hAnsiTheme="minorHAnsi" w:cstheme="minorHAnsi"/>
                <w:sz w:val="24"/>
              </w:rPr>
            </w:pPr>
          </w:p>
        </w:tc>
        <w:tc>
          <w:tcPr>
            <w:tcW w:w="1890" w:type="dxa"/>
          </w:tcPr>
          <w:p w:rsidR="00B60297" w:rsidRPr="00D509B3" w:rsidRDefault="00B60297" w:rsidP="00D509B3">
            <w:pPr>
              <w:ind w:left="0"/>
              <w:rPr>
                <w:rFonts w:asciiTheme="minorHAnsi" w:hAnsiTheme="minorHAnsi" w:cstheme="minorHAnsi"/>
                <w:sz w:val="24"/>
              </w:rPr>
            </w:pPr>
          </w:p>
        </w:tc>
      </w:tr>
      <w:tr w:rsidR="00B60297" w:rsidRPr="00982DCB" w:rsidTr="00140C97">
        <w:tc>
          <w:tcPr>
            <w:tcW w:w="5670" w:type="dxa"/>
          </w:tcPr>
          <w:p w:rsidR="00B60297" w:rsidRPr="00F33704" w:rsidRDefault="00B60297" w:rsidP="00E61A9D">
            <w:pPr>
              <w:ind w:left="0"/>
              <w:rPr>
                <w:rFonts w:asciiTheme="minorHAnsi" w:hAnsiTheme="minorHAnsi" w:cstheme="minorHAnsi"/>
              </w:rPr>
            </w:pPr>
            <w:r>
              <w:rPr>
                <w:rFonts w:asciiTheme="minorHAnsi" w:hAnsiTheme="minorHAnsi" w:cstheme="minorHAnsi"/>
              </w:rPr>
              <w:t>Basic prenatal ultrasound (amniotic fluid index, fetal presentation, placental location)</w:t>
            </w:r>
          </w:p>
        </w:tc>
        <w:tc>
          <w:tcPr>
            <w:tcW w:w="1710" w:type="dxa"/>
          </w:tcPr>
          <w:p w:rsidR="00B60297" w:rsidRPr="00D509B3" w:rsidRDefault="00B60297" w:rsidP="00D509B3">
            <w:pPr>
              <w:ind w:left="0"/>
              <w:rPr>
                <w:rFonts w:asciiTheme="minorHAnsi" w:hAnsiTheme="minorHAnsi" w:cstheme="minorHAnsi"/>
                <w:sz w:val="24"/>
              </w:rPr>
            </w:pPr>
          </w:p>
        </w:tc>
        <w:tc>
          <w:tcPr>
            <w:tcW w:w="1800" w:type="dxa"/>
          </w:tcPr>
          <w:p w:rsidR="00B60297" w:rsidRPr="00D509B3" w:rsidRDefault="00B60297" w:rsidP="00D509B3">
            <w:pPr>
              <w:ind w:left="0"/>
              <w:rPr>
                <w:rFonts w:asciiTheme="minorHAnsi" w:hAnsiTheme="minorHAnsi" w:cstheme="minorHAnsi"/>
                <w:sz w:val="24"/>
              </w:rPr>
            </w:pPr>
          </w:p>
        </w:tc>
        <w:tc>
          <w:tcPr>
            <w:tcW w:w="1890" w:type="dxa"/>
          </w:tcPr>
          <w:p w:rsidR="00B60297" w:rsidRPr="00D509B3" w:rsidRDefault="00B60297" w:rsidP="00D509B3">
            <w:pPr>
              <w:ind w:left="0"/>
              <w:rPr>
                <w:rFonts w:asciiTheme="minorHAnsi" w:hAnsiTheme="minorHAnsi" w:cstheme="minorHAnsi"/>
                <w:sz w:val="24"/>
              </w:rPr>
            </w:pPr>
          </w:p>
        </w:tc>
      </w:tr>
      <w:tr w:rsidR="00B60297" w:rsidRPr="00982DCB" w:rsidTr="00140C97">
        <w:tc>
          <w:tcPr>
            <w:tcW w:w="5670" w:type="dxa"/>
          </w:tcPr>
          <w:p w:rsidR="00B60297" w:rsidRPr="00F33704" w:rsidRDefault="00B60297" w:rsidP="00E61A9D">
            <w:pPr>
              <w:ind w:left="0"/>
              <w:rPr>
                <w:rFonts w:asciiTheme="minorHAnsi" w:hAnsiTheme="minorHAnsi" w:cstheme="minorHAnsi"/>
              </w:rPr>
            </w:pPr>
            <w:r>
              <w:rPr>
                <w:rFonts w:asciiTheme="minorHAnsi" w:hAnsiTheme="minorHAnsi" w:cstheme="minorHAnsi"/>
              </w:rPr>
              <w:t>Colposcopy w/ or w/o biopsy</w:t>
            </w:r>
          </w:p>
        </w:tc>
        <w:tc>
          <w:tcPr>
            <w:tcW w:w="1710" w:type="dxa"/>
          </w:tcPr>
          <w:p w:rsidR="00B60297" w:rsidRPr="00D509B3" w:rsidRDefault="00B60297" w:rsidP="00D509B3">
            <w:pPr>
              <w:ind w:left="0"/>
              <w:rPr>
                <w:rFonts w:asciiTheme="minorHAnsi" w:hAnsiTheme="minorHAnsi" w:cstheme="minorHAnsi"/>
                <w:sz w:val="24"/>
              </w:rPr>
            </w:pPr>
          </w:p>
        </w:tc>
        <w:tc>
          <w:tcPr>
            <w:tcW w:w="1800" w:type="dxa"/>
          </w:tcPr>
          <w:p w:rsidR="00B60297" w:rsidRPr="00D509B3" w:rsidRDefault="00B60297" w:rsidP="00D509B3">
            <w:pPr>
              <w:ind w:left="0"/>
              <w:rPr>
                <w:rFonts w:asciiTheme="minorHAnsi" w:hAnsiTheme="minorHAnsi" w:cstheme="minorHAnsi"/>
                <w:sz w:val="24"/>
              </w:rPr>
            </w:pPr>
          </w:p>
        </w:tc>
        <w:tc>
          <w:tcPr>
            <w:tcW w:w="1890" w:type="dxa"/>
          </w:tcPr>
          <w:p w:rsidR="00B60297" w:rsidRPr="00D509B3" w:rsidRDefault="00B60297" w:rsidP="00D509B3">
            <w:pPr>
              <w:ind w:left="0"/>
              <w:rPr>
                <w:rFonts w:asciiTheme="minorHAnsi" w:hAnsiTheme="minorHAnsi" w:cstheme="minorHAnsi"/>
                <w:sz w:val="24"/>
              </w:rPr>
            </w:pPr>
          </w:p>
        </w:tc>
      </w:tr>
      <w:tr w:rsidR="00B60297" w:rsidRPr="00982DCB" w:rsidTr="00140C97">
        <w:tc>
          <w:tcPr>
            <w:tcW w:w="5670" w:type="dxa"/>
          </w:tcPr>
          <w:p w:rsidR="00B60297" w:rsidRDefault="00B60297" w:rsidP="00E61A9D">
            <w:pPr>
              <w:ind w:left="0"/>
              <w:rPr>
                <w:rFonts w:asciiTheme="minorHAnsi" w:hAnsiTheme="minorHAnsi" w:cstheme="minorHAnsi"/>
              </w:rPr>
            </w:pPr>
            <w:r>
              <w:rPr>
                <w:rFonts w:asciiTheme="minorHAnsi" w:hAnsiTheme="minorHAnsi" w:cstheme="minorHAnsi"/>
              </w:rPr>
              <w:t>IUD removal</w:t>
            </w:r>
          </w:p>
        </w:tc>
        <w:tc>
          <w:tcPr>
            <w:tcW w:w="1710" w:type="dxa"/>
          </w:tcPr>
          <w:p w:rsidR="00B60297" w:rsidRPr="00D509B3" w:rsidRDefault="00B60297" w:rsidP="00D509B3">
            <w:pPr>
              <w:ind w:left="0"/>
              <w:rPr>
                <w:rFonts w:asciiTheme="minorHAnsi" w:hAnsiTheme="minorHAnsi" w:cstheme="minorHAnsi"/>
                <w:sz w:val="24"/>
              </w:rPr>
            </w:pPr>
          </w:p>
        </w:tc>
        <w:tc>
          <w:tcPr>
            <w:tcW w:w="1800" w:type="dxa"/>
          </w:tcPr>
          <w:p w:rsidR="00B60297" w:rsidRPr="00D509B3" w:rsidRDefault="00B60297" w:rsidP="00D509B3">
            <w:pPr>
              <w:ind w:left="0"/>
              <w:rPr>
                <w:rFonts w:asciiTheme="minorHAnsi" w:hAnsiTheme="minorHAnsi" w:cstheme="minorHAnsi"/>
                <w:sz w:val="24"/>
              </w:rPr>
            </w:pPr>
          </w:p>
        </w:tc>
        <w:tc>
          <w:tcPr>
            <w:tcW w:w="1890" w:type="dxa"/>
          </w:tcPr>
          <w:p w:rsidR="00B60297" w:rsidRPr="00D509B3" w:rsidRDefault="00B60297" w:rsidP="00D509B3">
            <w:pPr>
              <w:ind w:left="0"/>
              <w:rPr>
                <w:rFonts w:asciiTheme="minorHAnsi" w:hAnsiTheme="minorHAnsi" w:cstheme="minorHAnsi"/>
                <w:sz w:val="24"/>
              </w:rPr>
            </w:pPr>
          </w:p>
        </w:tc>
      </w:tr>
      <w:tr w:rsidR="00B60297" w:rsidRPr="00982DCB" w:rsidTr="00140C97">
        <w:tc>
          <w:tcPr>
            <w:tcW w:w="5670" w:type="dxa"/>
          </w:tcPr>
          <w:p w:rsidR="00B60297" w:rsidRPr="00F33704" w:rsidRDefault="00B60297" w:rsidP="00E61A9D">
            <w:pPr>
              <w:ind w:left="0"/>
              <w:rPr>
                <w:rFonts w:asciiTheme="minorHAnsi" w:hAnsiTheme="minorHAnsi" w:cstheme="minorHAnsi"/>
              </w:rPr>
            </w:pPr>
            <w:r>
              <w:rPr>
                <w:rFonts w:asciiTheme="minorHAnsi" w:hAnsiTheme="minorHAnsi" w:cstheme="minorHAnsi"/>
              </w:rPr>
              <w:t>IUD insertion</w:t>
            </w:r>
          </w:p>
        </w:tc>
        <w:tc>
          <w:tcPr>
            <w:tcW w:w="1710" w:type="dxa"/>
          </w:tcPr>
          <w:p w:rsidR="00B60297" w:rsidRPr="00D509B3" w:rsidRDefault="00B60297" w:rsidP="00D509B3">
            <w:pPr>
              <w:ind w:left="0"/>
              <w:rPr>
                <w:rFonts w:asciiTheme="minorHAnsi" w:hAnsiTheme="minorHAnsi" w:cstheme="minorHAnsi"/>
                <w:sz w:val="24"/>
              </w:rPr>
            </w:pPr>
          </w:p>
        </w:tc>
        <w:tc>
          <w:tcPr>
            <w:tcW w:w="1800" w:type="dxa"/>
          </w:tcPr>
          <w:p w:rsidR="00B60297" w:rsidRPr="00D509B3" w:rsidRDefault="00B60297" w:rsidP="00D509B3">
            <w:pPr>
              <w:ind w:left="0"/>
              <w:rPr>
                <w:rFonts w:asciiTheme="minorHAnsi" w:hAnsiTheme="minorHAnsi" w:cstheme="minorHAnsi"/>
                <w:sz w:val="24"/>
              </w:rPr>
            </w:pPr>
          </w:p>
        </w:tc>
        <w:tc>
          <w:tcPr>
            <w:tcW w:w="1890" w:type="dxa"/>
          </w:tcPr>
          <w:p w:rsidR="00B60297" w:rsidRPr="00D509B3" w:rsidRDefault="00B60297" w:rsidP="00D509B3">
            <w:pPr>
              <w:ind w:left="0"/>
              <w:rPr>
                <w:rFonts w:asciiTheme="minorHAnsi" w:hAnsiTheme="minorHAnsi" w:cstheme="minorHAnsi"/>
                <w:sz w:val="24"/>
              </w:rPr>
            </w:pPr>
          </w:p>
        </w:tc>
      </w:tr>
      <w:tr w:rsidR="000B7AE8" w:rsidRPr="00982DCB" w:rsidDel="00253A61" w:rsidTr="00140C97">
        <w:tc>
          <w:tcPr>
            <w:tcW w:w="5670" w:type="dxa"/>
          </w:tcPr>
          <w:p w:rsidR="000B7AE8" w:rsidRDefault="000B7AE8" w:rsidP="006D05CA">
            <w:pPr>
              <w:ind w:left="0"/>
              <w:rPr>
                <w:rFonts w:asciiTheme="minorHAnsi" w:hAnsiTheme="minorHAnsi" w:cstheme="minorHAnsi"/>
              </w:rPr>
            </w:pPr>
            <w:r>
              <w:rPr>
                <w:rFonts w:asciiTheme="minorHAnsi" w:hAnsiTheme="minorHAnsi" w:cstheme="minorHAnsi"/>
              </w:rPr>
              <w:t>Neonatal Circumcision</w:t>
            </w:r>
          </w:p>
        </w:tc>
        <w:tc>
          <w:tcPr>
            <w:tcW w:w="1710" w:type="dxa"/>
          </w:tcPr>
          <w:p w:rsidR="000B7AE8" w:rsidRPr="00D509B3" w:rsidRDefault="000B7AE8" w:rsidP="00D509B3">
            <w:pPr>
              <w:ind w:left="0"/>
              <w:rPr>
                <w:rFonts w:asciiTheme="minorHAnsi" w:hAnsiTheme="minorHAnsi" w:cstheme="minorHAnsi"/>
                <w:sz w:val="24"/>
              </w:rPr>
            </w:pPr>
          </w:p>
        </w:tc>
        <w:tc>
          <w:tcPr>
            <w:tcW w:w="1800" w:type="dxa"/>
          </w:tcPr>
          <w:p w:rsidR="000B7AE8" w:rsidRPr="00D509B3" w:rsidRDefault="000B7AE8" w:rsidP="00D509B3">
            <w:pPr>
              <w:ind w:left="0"/>
              <w:rPr>
                <w:rFonts w:asciiTheme="minorHAnsi" w:hAnsiTheme="minorHAnsi" w:cstheme="minorHAnsi"/>
                <w:sz w:val="24"/>
              </w:rPr>
            </w:pPr>
          </w:p>
        </w:tc>
        <w:tc>
          <w:tcPr>
            <w:tcW w:w="1890" w:type="dxa"/>
          </w:tcPr>
          <w:p w:rsidR="000B7AE8" w:rsidRPr="00D509B3" w:rsidRDefault="000B7AE8" w:rsidP="00D509B3">
            <w:pPr>
              <w:ind w:left="0"/>
              <w:rPr>
                <w:rFonts w:asciiTheme="minorHAnsi" w:hAnsiTheme="minorHAnsi" w:cstheme="minorHAnsi"/>
                <w:sz w:val="24"/>
              </w:rPr>
            </w:pPr>
          </w:p>
        </w:tc>
      </w:tr>
      <w:tr w:rsidR="00253A61" w:rsidRPr="00982DCB" w:rsidDel="00253A61" w:rsidTr="00140C97">
        <w:tc>
          <w:tcPr>
            <w:tcW w:w="5670" w:type="dxa"/>
          </w:tcPr>
          <w:p w:rsidR="00253A61" w:rsidDel="00253A61" w:rsidRDefault="00253A61" w:rsidP="006D05CA">
            <w:pPr>
              <w:ind w:left="0"/>
              <w:rPr>
                <w:rFonts w:asciiTheme="minorHAnsi" w:hAnsiTheme="minorHAnsi" w:cstheme="minorHAnsi"/>
              </w:rPr>
            </w:pPr>
            <w:r>
              <w:rPr>
                <w:rFonts w:asciiTheme="minorHAnsi" w:hAnsiTheme="minorHAnsi" w:cstheme="minorHAnsi"/>
              </w:rPr>
              <w:t xml:space="preserve">For the procedural training offered in your program, residents </w:t>
            </w:r>
            <w:r w:rsidR="00F2075C">
              <w:rPr>
                <w:rFonts w:asciiTheme="minorHAnsi" w:hAnsiTheme="minorHAnsi" w:cstheme="minorHAnsi"/>
              </w:rPr>
              <w:t xml:space="preserve">are </w:t>
            </w:r>
            <w:r>
              <w:rPr>
                <w:rFonts w:asciiTheme="minorHAnsi" w:hAnsiTheme="minorHAnsi" w:cstheme="minorHAnsi"/>
              </w:rPr>
              <w:t>evaluated using a validated competency assessment too</w:t>
            </w:r>
            <w:r w:rsidR="00F2075C">
              <w:rPr>
                <w:rFonts w:asciiTheme="minorHAnsi" w:hAnsiTheme="minorHAnsi" w:cstheme="minorHAnsi"/>
              </w:rPr>
              <w:t>l (pick one):</w:t>
            </w:r>
          </w:p>
        </w:tc>
        <w:tc>
          <w:tcPr>
            <w:tcW w:w="1710" w:type="dxa"/>
          </w:tcPr>
          <w:p w:rsidR="00253A61" w:rsidRPr="00D509B3" w:rsidDel="00253A61" w:rsidRDefault="00F2075C" w:rsidP="00D509B3">
            <w:pPr>
              <w:ind w:left="0"/>
              <w:rPr>
                <w:rFonts w:asciiTheme="minorHAnsi" w:hAnsiTheme="minorHAnsi" w:cstheme="minorHAnsi"/>
                <w:sz w:val="24"/>
              </w:rPr>
            </w:pPr>
            <w:r w:rsidRPr="00D509B3">
              <w:rPr>
                <w:rFonts w:asciiTheme="minorHAnsi" w:hAnsiTheme="minorHAnsi" w:cstheme="minorHAnsi"/>
                <w:sz w:val="24"/>
              </w:rPr>
              <w:t>For all procedures</w:t>
            </w:r>
          </w:p>
        </w:tc>
        <w:tc>
          <w:tcPr>
            <w:tcW w:w="1800" w:type="dxa"/>
          </w:tcPr>
          <w:p w:rsidR="00253A61" w:rsidRPr="00D509B3" w:rsidDel="00253A61" w:rsidRDefault="00F2075C" w:rsidP="00D509B3">
            <w:pPr>
              <w:ind w:left="0"/>
              <w:rPr>
                <w:rFonts w:asciiTheme="minorHAnsi" w:hAnsiTheme="minorHAnsi" w:cstheme="minorHAnsi"/>
                <w:sz w:val="24"/>
              </w:rPr>
            </w:pPr>
            <w:r w:rsidRPr="00D509B3">
              <w:rPr>
                <w:rFonts w:asciiTheme="minorHAnsi" w:hAnsiTheme="minorHAnsi" w:cstheme="minorHAnsi"/>
                <w:sz w:val="24"/>
              </w:rPr>
              <w:t>For some procedure</w:t>
            </w:r>
            <w:r w:rsidR="00570016">
              <w:rPr>
                <w:rFonts w:asciiTheme="minorHAnsi" w:hAnsiTheme="minorHAnsi" w:cstheme="minorHAnsi"/>
                <w:sz w:val="24"/>
              </w:rPr>
              <w:t>s</w:t>
            </w:r>
          </w:p>
        </w:tc>
        <w:tc>
          <w:tcPr>
            <w:tcW w:w="1890" w:type="dxa"/>
          </w:tcPr>
          <w:p w:rsidR="00253A61" w:rsidRPr="00D509B3" w:rsidDel="00253A61" w:rsidRDefault="00F2075C" w:rsidP="00D509B3">
            <w:pPr>
              <w:ind w:left="0"/>
              <w:rPr>
                <w:rFonts w:asciiTheme="minorHAnsi" w:hAnsiTheme="minorHAnsi" w:cstheme="minorHAnsi"/>
                <w:sz w:val="24"/>
              </w:rPr>
            </w:pPr>
            <w:r w:rsidRPr="00D509B3">
              <w:rPr>
                <w:rFonts w:asciiTheme="minorHAnsi" w:hAnsiTheme="minorHAnsi" w:cstheme="minorHAnsi"/>
                <w:sz w:val="24"/>
              </w:rPr>
              <w:t>Never</w:t>
            </w:r>
          </w:p>
        </w:tc>
      </w:tr>
    </w:tbl>
    <w:p w:rsidR="00F33704" w:rsidRDefault="00F33704"/>
    <w:p w:rsidR="00F11301" w:rsidRDefault="00F11301"/>
    <w:tbl>
      <w:tblPr>
        <w:tblStyle w:val="TableGrid"/>
        <w:tblW w:w="10620" w:type="dxa"/>
        <w:tblInd w:w="-252" w:type="dxa"/>
        <w:tblLayout w:type="fixed"/>
        <w:tblLook w:val="04A0" w:firstRow="1" w:lastRow="0" w:firstColumn="1" w:lastColumn="0" w:noHBand="0" w:noVBand="1"/>
      </w:tblPr>
      <w:tblGrid>
        <w:gridCol w:w="6480"/>
        <w:gridCol w:w="4140"/>
      </w:tblGrid>
      <w:tr w:rsidR="00B63543" w:rsidTr="00AD7D5E">
        <w:tc>
          <w:tcPr>
            <w:tcW w:w="10620" w:type="dxa"/>
            <w:gridSpan w:val="2"/>
            <w:shd w:val="clear" w:color="auto" w:fill="D9D9D9" w:themeFill="background1" w:themeFillShade="D9"/>
          </w:tcPr>
          <w:p w:rsidR="00B63543" w:rsidRPr="00982DCB" w:rsidRDefault="00B63543" w:rsidP="00881A29">
            <w:pPr>
              <w:ind w:left="0"/>
              <w:jc w:val="center"/>
              <w:rPr>
                <w:rFonts w:asciiTheme="minorHAnsi" w:hAnsiTheme="minorHAnsi" w:cstheme="minorHAnsi"/>
                <w:color w:val="000000" w:themeColor="text1"/>
                <w:sz w:val="18"/>
                <w:szCs w:val="18"/>
              </w:rPr>
            </w:pPr>
            <w:r w:rsidRPr="00982DCB">
              <w:rPr>
                <w:rFonts w:asciiTheme="minorHAnsi" w:hAnsiTheme="minorHAnsi" w:cstheme="minorHAnsi"/>
                <w:b/>
                <w:color w:val="000000"/>
                <w:sz w:val="24"/>
                <w:szCs w:val="24"/>
              </w:rPr>
              <w:t>Program Director Experience</w:t>
            </w:r>
          </w:p>
        </w:tc>
      </w:tr>
      <w:tr w:rsidR="00B63543" w:rsidTr="008A5526">
        <w:tc>
          <w:tcPr>
            <w:tcW w:w="6480" w:type="dxa"/>
          </w:tcPr>
          <w:p w:rsidR="00B63543" w:rsidRPr="00982DCB" w:rsidRDefault="00B63543" w:rsidP="00B63543">
            <w:pPr>
              <w:ind w:left="0"/>
              <w:rPr>
                <w:rFonts w:asciiTheme="minorHAnsi" w:hAnsiTheme="minorHAnsi" w:cstheme="minorHAnsi"/>
                <w:color w:val="000000"/>
                <w:sz w:val="24"/>
                <w:szCs w:val="24"/>
              </w:rPr>
            </w:pPr>
            <w:r w:rsidRPr="00982DCB">
              <w:rPr>
                <w:rFonts w:asciiTheme="minorHAnsi" w:hAnsiTheme="minorHAnsi" w:cstheme="minorHAnsi"/>
                <w:color w:val="000000"/>
                <w:sz w:val="24"/>
                <w:szCs w:val="24"/>
              </w:rPr>
              <w:t># years as a Program Director</w:t>
            </w:r>
          </w:p>
          <w:p w:rsidR="00B63543" w:rsidRPr="00982DCB" w:rsidRDefault="00B63543" w:rsidP="00B405EB">
            <w:pPr>
              <w:rPr>
                <w:rFonts w:asciiTheme="minorHAnsi" w:hAnsiTheme="minorHAnsi" w:cstheme="minorHAnsi"/>
                <w:color w:val="000000"/>
                <w:sz w:val="24"/>
                <w:szCs w:val="24"/>
              </w:rPr>
            </w:pPr>
          </w:p>
        </w:tc>
        <w:tc>
          <w:tcPr>
            <w:tcW w:w="4140" w:type="dxa"/>
          </w:tcPr>
          <w:p w:rsidR="00B63543" w:rsidRPr="003B0056" w:rsidRDefault="00B63543" w:rsidP="003B0056">
            <w:pPr>
              <w:ind w:left="0"/>
              <w:rPr>
                <w:rFonts w:asciiTheme="minorHAnsi" w:hAnsiTheme="minorHAnsi" w:cstheme="minorHAnsi"/>
                <w:sz w:val="24"/>
              </w:rPr>
            </w:pPr>
          </w:p>
        </w:tc>
      </w:tr>
      <w:tr w:rsidR="00B63543" w:rsidTr="008A5526">
        <w:tc>
          <w:tcPr>
            <w:tcW w:w="6480" w:type="dxa"/>
          </w:tcPr>
          <w:p w:rsidR="00B63543" w:rsidRPr="00982DCB" w:rsidRDefault="00735603" w:rsidP="00B63543">
            <w:pPr>
              <w:ind w:left="0"/>
              <w:rPr>
                <w:rFonts w:asciiTheme="minorHAnsi" w:hAnsiTheme="minorHAnsi" w:cstheme="minorHAnsi"/>
                <w:color w:val="000000"/>
                <w:sz w:val="24"/>
                <w:szCs w:val="24"/>
              </w:rPr>
            </w:pPr>
            <w:r>
              <w:rPr>
                <w:rFonts w:asciiTheme="minorHAnsi" w:hAnsiTheme="minorHAnsi" w:cstheme="minorHAnsi"/>
                <w:color w:val="000000"/>
                <w:sz w:val="24"/>
                <w:szCs w:val="24"/>
              </w:rPr>
              <w:t>Is the Program Director a graduate of the NIPDD program</w:t>
            </w:r>
            <w:r w:rsidR="00140C97">
              <w:rPr>
                <w:rFonts w:asciiTheme="minorHAnsi" w:hAnsiTheme="minorHAnsi" w:cstheme="minorHAnsi"/>
                <w:color w:val="000000"/>
                <w:sz w:val="24"/>
                <w:szCs w:val="24"/>
              </w:rPr>
              <w:t xml:space="preserve"> or in NIPDD now?</w:t>
            </w:r>
          </w:p>
          <w:p w:rsidR="00B63543" w:rsidRPr="00982DCB" w:rsidRDefault="00B63543" w:rsidP="00B405EB">
            <w:pPr>
              <w:rPr>
                <w:rFonts w:asciiTheme="minorHAnsi" w:hAnsiTheme="minorHAnsi" w:cstheme="minorHAnsi"/>
                <w:color w:val="000000"/>
                <w:sz w:val="24"/>
                <w:szCs w:val="24"/>
              </w:rPr>
            </w:pPr>
          </w:p>
        </w:tc>
        <w:tc>
          <w:tcPr>
            <w:tcW w:w="4140" w:type="dxa"/>
          </w:tcPr>
          <w:p w:rsidR="00B63543" w:rsidRPr="003B0056" w:rsidRDefault="00B63543" w:rsidP="003B0056">
            <w:pPr>
              <w:ind w:left="0"/>
              <w:rPr>
                <w:rFonts w:asciiTheme="minorHAnsi" w:hAnsiTheme="minorHAnsi" w:cstheme="minorHAnsi"/>
                <w:sz w:val="24"/>
              </w:rPr>
            </w:pPr>
          </w:p>
        </w:tc>
      </w:tr>
      <w:tr w:rsidR="00B63543" w:rsidTr="00AD7D5E">
        <w:tc>
          <w:tcPr>
            <w:tcW w:w="10620" w:type="dxa"/>
            <w:gridSpan w:val="2"/>
            <w:shd w:val="clear" w:color="auto" w:fill="D9D9D9" w:themeFill="background1" w:themeFillShade="D9"/>
          </w:tcPr>
          <w:p w:rsidR="00B63543" w:rsidRPr="00982DCB" w:rsidRDefault="00B63543" w:rsidP="00881A29">
            <w:pPr>
              <w:ind w:left="0"/>
              <w:jc w:val="center"/>
              <w:rPr>
                <w:rFonts w:asciiTheme="minorHAnsi" w:hAnsiTheme="minorHAnsi" w:cstheme="minorHAnsi"/>
                <w:color w:val="000000" w:themeColor="text1"/>
                <w:sz w:val="18"/>
                <w:szCs w:val="18"/>
              </w:rPr>
            </w:pPr>
            <w:r w:rsidRPr="00982DCB">
              <w:rPr>
                <w:rFonts w:asciiTheme="minorHAnsi" w:hAnsiTheme="minorHAnsi" w:cstheme="minorHAnsi"/>
                <w:b/>
                <w:color w:val="000000"/>
                <w:sz w:val="24"/>
                <w:szCs w:val="24"/>
              </w:rPr>
              <w:t>Program Leadership Stability</w:t>
            </w:r>
          </w:p>
        </w:tc>
      </w:tr>
      <w:tr w:rsidR="00B63543" w:rsidTr="008A5526">
        <w:tc>
          <w:tcPr>
            <w:tcW w:w="6480" w:type="dxa"/>
          </w:tcPr>
          <w:p w:rsidR="00B63543" w:rsidRDefault="00B63543" w:rsidP="00B63543">
            <w:pPr>
              <w:ind w:left="0"/>
              <w:rPr>
                <w:rFonts w:asciiTheme="minorHAnsi" w:hAnsiTheme="minorHAnsi" w:cstheme="minorHAnsi"/>
                <w:color w:val="000000"/>
                <w:sz w:val="24"/>
                <w:szCs w:val="24"/>
              </w:rPr>
            </w:pPr>
            <w:r w:rsidRPr="00982DCB">
              <w:rPr>
                <w:rFonts w:asciiTheme="minorHAnsi" w:hAnsiTheme="minorHAnsi" w:cstheme="minorHAnsi"/>
                <w:color w:val="000000"/>
                <w:sz w:val="24"/>
                <w:szCs w:val="24"/>
              </w:rPr>
              <w:t># Program Directors in the last 10 years</w:t>
            </w:r>
            <w:r w:rsidR="000708FD">
              <w:rPr>
                <w:rFonts w:asciiTheme="minorHAnsi" w:hAnsiTheme="minorHAnsi" w:cstheme="minorHAnsi"/>
                <w:color w:val="000000"/>
                <w:sz w:val="24"/>
                <w:szCs w:val="24"/>
              </w:rPr>
              <w:t xml:space="preserve"> in your program</w:t>
            </w:r>
          </w:p>
          <w:p w:rsidR="00AD7D5E" w:rsidRPr="00982DCB" w:rsidRDefault="00AD7D5E" w:rsidP="00B63543">
            <w:pPr>
              <w:ind w:left="0"/>
              <w:rPr>
                <w:rFonts w:asciiTheme="minorHAnsi" w:hAnsiTheme="minorHAnsi" w:cstheme="minorHAnsi"/>
                <w:color w:val="000000"/>
                <w:sz w:val="24"/>
                <w:szCs w:val="24"/>
              </w:rPr>
            </w:pPr>
          </w:p>
        </w:tc>
        <w:tc>
          <w:tcPr>
            <w:tcW w:w="4140" w:type="dxa"/>
          </w:tcPr>
          <w:p w:rsidR="00B63543" w:rsidRPr="003B0056" w:rsidRDefault="00B63543" w:rsidP="003B0056">
            <w:pPr>
              <w:ind w:left="0"/>
              <w:rPr>
                <w:rFonts w:asciiTheme="minorHAnsi" w:hAnsiTheme="minorHAnsi" w:cstheme="minorHAnsi"/>
                <w:sz w:val="24"/>
              </w:rPr>
            </w:pPr>
          </w:p>
        </w:tc>
      </w:tr>
      <w:tr w:rsidR="00B63543" w:rsidTr="00AD7D5E">
        <w:tc>
          <w:tcPr>
            <w:tcW w:w="10620" w:type="dxa"/>
            <w:gridSpan w:val="2"/>
            <w:shd w:val="clear" w:color="auto" w:fill="D9D9D9" w:themeFill="background1" w:themeFillShade="D9"/>
          </w:tcPr>
          <w:p w:rsidR="00B63543" w:rsidRPr="00982DCB" w:rsidRDefault="00B63543" w:rsidP="00881A29">
            <w:pPr>
              <w:ind w:left="0"/>
              <w:rPr>
                <w:rFonts w:asciiTheme="minorHAnsi" w:hAnsiTheme="minorHAnsi" w:cstheme="minorHAnsi"/>
                <w:b/>
                <w:color w:val="000000"/>
                <w:sz w:val="24"/>
                <w:szCs w:val="24"/>
              </w:rPr>
            </w:pPr>
            <w:r w:rsidRPr="00982DCB">
              <w:rPr>
                <w:rFonts w:asciiTheme="minorHAnsi" w:hAnsiTheme="minorHAnsi" w:cstheme="minorHAnsi"/>
                <w:b/>
                <w:color w:val="000000"/>
                <w:sz w:val="24"/>
                <w:szCs w:val="24"/>
              </w:rPr>
              <w:t>Residency graduates’ scope of practice in past 3 graduating class years</w:t>
            </w:r>
          </w:p>
          <w:p w:rsidR="00B63543" w:rsidRPr="00900EFE" w:rsidRDefault="00B63543" w:rsidP="008A5526">
            <w:pPr>
              <w:ind w:left="0"/>
              <w:rPr>
                <w:rFonts w:asciiTheme="minorHAnsi" w:hAnsiTheme="minorHAnsi" w:cstheme="minorHAnsi"/>
                <w:color w:val="000000" w:themeColor="text1"/>
              </w:rPr>
            </w:pPr>
            <w:r w:rsidRPr="00900EFE">
              <w:rPr>
                <w:rFonts w:asciiTheme="minorHAnsi" w:hAnsiTheme="minorHAnsi" w:cstheme="minorHAnsi"/>
                <w:color w:val="000000"/>
              </w:rPr>
              <w:t>Th</w:t>
            </w:r>
            <w:r w:rsidR="008A5526">
              <w:rPr>
                <w:rFonts w:asciiTheme="minorHAnsi" w:hAnsiTheme="minorHAnsi" w:cstheme="minorHAnsi"/>
                <w:color w:val="000000"/>
              </w:rPr>
              <w:t xml:space="preserve">e following section is </w:t>
            </w:r>
            <w:r w:rsidR="008A5526" w:rsidRPr="00F11301">
              <w:rPr>
                <w:rFonts w:asciiTheme="minorHAnsi" w:hAnsiTheme="minorHAnsi" w:cstheme="minorHAnsi"/>
                <w:b/>
                <w:color w:val="000000"/>
              </w:rPr>
              <w:t>optional</w:t>
            </w:r>
            <w:r w:rsidR="008A5526">
              <w:rPr>
                <w:rFonts w:asciiTheme="minorHAnsi" w:hAnsiTheme="minorHAnsi" w:cstheme="minorHAnsi"/>
                <w:color w:val="000000"/>
              </w:rPr>
              <w:t>.  W</w:t>
            </w:r>
            <w:r w:rsidRPr="00900EFE">
              <w:rPr>
                <w:rFonts w:asciiTheme="minorHAnsi" w:hAnsiTheme="minorHAnsi" w:cstheme="minorHAnsi"/>
                <w:color w:val="000000"/>
              </w:rPr>
              <w:t>e encourage programs to complete these questions if the data is available</w:t>
            </w:r>
            <w:r w:rsidR="008A5526">
              <w:rPr>
                <w:rFonts w:asciiTheme="minorHAnsi" w:hAnsiTheme="minorHAnsi" w:cstheme="minorHAnsi"/>
                <w:color w:val="000000"/>
              </w:rPr>
              <w:t>,</w:t>
            </w:r>
            <w:r w:rsidRPr="00900EFE">
              <w:rPr>
                <w:rFonts w:asciiTheme="minorHAnsi" w:hAnsiTheme="minorHAnsi" w:cstheme="minorHAnsi"/>
                <w:color w:val="000000"/>
              </w:rPr>
              <w:t xml:space="preserve"> but the information will not be used in your RPI report in comparison to other programs or in aggregate. If you do not have access to this data or have difficulty in obtaining it and choose not to answer</w:t>
            </w:r>
            <w:r w:rsidR="008A5526">
              <w:rPr>
                <w:rFonts w:asciiTheme="minorHAnsi" w:hAnsiTheme="minorHAnsi" w:cstheme="minorHAnsi"/>
                <w:color w:val="000000"/>
              </w:rPr>
              <w:t>,</w:t>
            </w:r>
            <w:r w:rsidRPr="00900EFE">
              <w:rPr>
                <w:rFonts w:asciiTheme="minorHAnsi" w:hAnsiTheme="minorHAnsi" w:cstheme="minorHAnsi"/>
                <w:color w:val="000000"/>
              </w:rPr>
              <w:t xml:space="preserve"> we would like to know that as well for tracking purposes.</w:t>
            </w:r>
          </w:p>
        </w:tc>
      </w:tr>
      <w:tr w:rsidR="00B63543" w:rsidTr="008A5526">
        <w:tc>
          <w:tcPr>
            <w:tcW w:w="6480" w:type="dxa"/>
          </w:tcPr>
          <w:p w:rsidR="00B63543" w:rsidRPr="00982DCB" w:rsidRDefault="00B63543" w:rsidP="00B63543">
            <w:pPr>
              <w:ind w:left="0"/>
              <w:rPr>
                <w:rFonts w:asciiTheme="minorHAnsi" w:hAnsiTheme="minorHAnsi" w:cstheme="minorHAnsi"/>
                <w:color w:val="000000"/>
                <w:sz w:val="24"/>
                <w:szCs w:val="24"/>
              </w:rPr>
            </w:pPr>
            <w:r w:rsidRPr="00982DCB">
              <w:rPr>
                <w:rFonts w:asciiTheme="minorHAnsi" w:hAnsiTheme="minorHAnsi" w:cstheme="minorHAnsi"/>
                <w:color w:val="000000"/>
                <w:sz w:val="24"/>
                <w:szCs w:val="24"/>
              </w:rPr>
              <w:t xml:space="preserve">% of grads that serve as the primary attending for </w:t>
            </w:r>
            <w:r w:rsidRPr="00982DCB">
              <w:rPr>
                <w:rFonts w:asciiTheme="minorHAnsi" w:hAnsiTheme="minorHAnsi" w:cstheme="minorHAnsi"/>
                <w:color w:val="000000"/>
                <w:sz w:val="24"/>
                <w:szCs w:val="24"/>
                <w:u w:val="single"/>
              </w:rPr>
              <w:t xml:space="preserve">hospitalized </w:t>
            </w:r>
            <w:r w:rsidRPr="00982DCB">
              <w:rPr>
                <w:rFonts w:asciiTheme="minorHAnsi" w:hAnsiTheme="minorHAnsi" w:cstheme="minorHAnsi"/>
                <w:color w:val="000000"/>
                <w:sz w:val="24"/>
                <w:szCs w:val="24"/>
              </w:rPr>
              <w:t>adults</w:t>
            </w:r>
          </w:p>
          <w:p w:rsidR="00B63543" w:rsidRPr="00982DCB" w:rsidRDefault="00B63543" w:rsidP="00B405EB">
            <w:pPr>
              <w:rPr>
                <w:rFonts w:asciiTheme="minorHAnsi" w:hAnsiTheme="minorHAnsi" w:cstheme="minorHAnsi"/>
                <w:color w:val="000000"/>
                <w:sz w:val="24"/>
                <w:szCs w:val="24"/>
              </w:rPr>
            </w:pPr>
          </w:p>
        </w:tc>
        <w:tc>
          <w:tcPr>
            <w:tcW w:w="4140" w:type="dxa"/>
          </w:tcPr>
          <w:p w:rsidR="00B63543" w:rsidRPr="003B0056" w:rsidRDefault="00B63543" w:rsidP="003B0056">
            <w:pPr>
              <w:ind w:left="0"/>
              <w:rPr>
                <w:rFonts w:asciiTheme="minorHAnsi" w:hAnsiTheme="minorHAnsi" w:cstheme="minorHAnsi"/>
                <w:sz w:val="24"/>
              </w:rPr>
            </w:pPr>
          </w:p>
        </w:tc>
      </w:tr>
      <w:tr w:rsidR="00B63543" w:rsidTr="008A5526">
        <w:tc>
          <w:tcPr>
            <w:tcW w:w="6480" w:type="dxa"/>
          </w:tcPr>
          <w:p w:rsidR="00B63543" w:rsidRPr="00982DCB" w:rsidRDefault="00B63543" w:rsidP="00B63543">
            <w:pPr>
              <w:ind w:left="0"/>
              <w:rPr>
                <w:rFonts w:asciiTheme="minorHAnsi" w:hAnsiTheme="minorHAnsi" w:cstheme="minorHAnsi"/>
                <w:color w:val="000000"/>
                <w:sz w:val="24"/>
                <w:szCs w:val="24"/>
              </w:rPr>
            </w:pPr>
            <w:r w:rsidRPr="00982DCB">
              <w:rPr>
                <w:rFonts w:asciiTheme="minorHAnsi" w:hAnsiTheme="minorHAnsi" w:cstheme="minorHAnsi"/>
                <w:color w:val="000000"/>
                <w:sz w:val="24"/>
                <w:szCs w:val="24"/>
              </w:rPr>
              <w:t xml:space="preserve">% of grads that serve as the primary attending for </w:t>
            </w:r>
            <w:r w:rsidRPr="00982DCB">
              <w:rPr>
                <w:rFonts w:asciiTheme="minorHAnsi" w:hAnsiTheme="minorHAnsi" w:cstheme="minorHAnsi"/>
                <w:color w:val="000000"/>
                <w:sz w:val="24"/>
                <w:szCs w:val="24"/>
                <w:u w:val="single"/>
              </w:rPr>
              <w:t>hospitalized</w:t>
            </w:r>
            <w:r w:rsidRPr="00982DCB">
              <w:rPr>
                <w:rFonts w:asciiTheme="minorHAnsi" w:hAnsiTheme="minorHAnsi" w:cstheme="minorHAnsi"/>
                <w:color w:val="000000"/>
                <w:sz w:val="24"/>
                <w:szCs w:val="24"/>
              </w:rPr>
              <w:t xml:space="preserve"> newborns, infants, and children &lt; age 18</w:t>
            </w:r>
          </w:p>
          <w:p w:rsidR="00B63543" w:rsidRPr="00982DCB" w:rsidRDefault="00B63543" w:rsidP="00B405EB">
            <w:pPr>
              <w:rPr>
                <w:rFonts w:asciiTheme="minorHAnsi" w:hAnsiTheme="minorHAnsi" w:cstheme="minorHAnsi"/>
                <w:color w:val="000000"/>
                <w:sz w:val="24"/>
                <w:szCs w:val="24"/>
              </w:rPr>
            </w:pPr>
          </w:p>
        </w:tc>
        <w:tc>
          <w:tcPr>
            <w:tcW w:w="4140" w:type="dxa"/>
          </w:tcPr>
          <w:p w:rsidR="00B63543" w:rsidRPr="003B0056" w:rsidRDefault="00B63543" w:rsidP="003B0056">
            <w:pPr>
              <w:ind w:left="0"/>
              <w:rPr>
                <w:rFonts w:asciiTheme="minorHAnsi" w:hAnsiTheme="minorHAnsi" w:cstheme="minorHAnsi"/>
                <w:sz w:val="24"/>
              </w:rPr>
            </w:pPr>
          </w:p>
        </w:tc>
      </w:tr>
      <w:tr w:rsidR="00B63543" w:rsidTr="008A5526">
        <w:tc>
          <w:tcPr>
            <w:tcW w:w="6480" w:type="dxa"/>
          </w:tcPr>
          <w:p w:rsidR="00B63543" w:rsidRPr="00982DCB" w:rsidRDefault="00B63543" w:rsidP="00B63543">
            <w:pPr>
              <w:ind w:left="0"/>
              <w:rPr>
                <w:rFonts w:asciiTheme="minorHAnsi" w:hAnsiTheme="minorHAnsi" w:cstheme="minorHAnsi"/>
                <w:color w:val="000000"/>
                <w:sz w:val="24"/>
                <w:szCs w:val="24"/>
              </w:rPr>
            </w:pPr>
            <w:r w:rsidRPr="00982DCB">
              <w:rPr>
                <w:rFonts w:asciiTheme="minorHAnsi" w:hAnsiTheme="minorHAnsi" w:cstheme="minorHAnsi"/>
                <w:color w:val="000000"/>
                <w:sz w:val="24"/>
                <w:szCs w:val="24"/>
              </w:rPr>
              <w:t xml:space="preserve">% of grads that provide </w:t>
            </w:r>
            <w:r w:rsidRPr="00982DCB">
              <w:rPr>
                <w:rFonts w:asciiTheme="minorHAnsi" w:hAnsiTheme="minorHAnsi" w:cstheme="minorHAnsi"/>
                <w:color w:val="000000"/>
                <w:sz w:val="24"/>
                <w:szCs w:val="24"/>
                <w:u w:val="single"/>
              </w:rPr>
              <w:t>ambulatory care</w:t>
            </w:r>
            <w:r>
              <w:rPr>
                <w:rFonts w:asciiTheme="minorHAnsi" w:hAnsiTheme="minorHAnsi" w:cstheme="minorHAnsi"/>
                <w:color w:val="000000"/>
                <w:sz w:val="24"/>
                <w:szCs w:val="24"/>
              </w:rPr>
              <w:t xml:space="preserve"> </w:t>
            </w:r>
            <w:r w:rsidRPr="00982DCB">
              <w:rPr>
                <w:rFonts w:asciiTheme="minorHAnsi" w:hAnsiTheme="minorHAnsi" w:cstheme="minorHAnsi"/>
                <w:color w:val="000000"/>
                <w:sz w:val="24"/>
                <w:szCs w:val="24"/>
              </w:rPr>
              <w:t>for newborns, infants, and children &lt; age 10</w:t>
            </w:r>
          </w:p>
          <w:p w:rsidR="00B63543" w:rsidRPr="00982DCB" w:rsidRDefault="00B63543" w:rsidP="00B405EB">
            <w:pPr>
              <w:rPr>
                <w:rFonts w:asciiTheme="minorHAnsi" w:hAnsiTheme="minorHAnsi" w:cstheme="minorHAnsi"/>
                <w:color w:val="000000"/>
                <w:sz w:val="24"/>
                <w:szCs w:val="24"/>
              </w:rPr>
            </w:pPr>
          </w:p>
        </w:tc>
        <w:tc>
          <w:tcPr>
            <w:tcW w:w="4140" w:type="dxa"/>
          </w:tcPr>
          <w:p w:rsidR="00B63543" w:rsidRPr="003B0056" w:rsidRDefault="00B63543" w:rsidP="003B0056">
            <w:pPr>
              <w:ind w:left="0"/>
              <w:rPr>
                <w:rFonts w:asciiTheme="minorHAnsi" w:hAnsiTheme="minorHAnsi" w:cstheme="minorHAnsi"/>
                <w:sz w:val="24"/>
              </w:rPr>
            </w:pPr>
          </w:p>
        </w:tc>
      </w:tr>
      <w:tr w:rsidR="00B63543" w:rsidTr="008A5526">
        <w:tc>
          <w:tcPr>
            <w:tcW w:w="6480" w:type="dxa"/>
          </w:tcPr>
          <w:p w:rsidR="00B63543" w:rsidRPr="00982DCB" w:rsidRDefault="00B63543" w:rsidP="00B63543">
            <w:pPr>
              <w:ind w:left="0"/>
              <w:rPr>
                <w:rFonts w:asciiTheme="minorHAnsi" w:hAnsiTheme="minorHAnsi" w:cstheme="minorHAnsi"/>
                <w:color w:val="000000"/>
                <w:sz w:val="24"/>
                <w:szCs w:val="24"/>
              </w:rPr>
            </w:pPr>
            <w:r w:rsidRPr="00982DCB">
              <w:rPr>
                <w:rFonts w:asciiTheme="minorHAnsi" w:hAnsiTheme="minorHAnsi" w:cstheme="minorHAnsi"/>
                <w:color w:val="000000"/>
                <w:sz w:val="24"/>
                <w:szCs w:val="24"/>
              </w:rPr>
              <w:t>% of grads currently providing prenatal, intra-partum, and postpartum maternity care</w:t>
            </w:r>
          </w:p>
          <w:p w:rsidR="00B63543" w:rsidRPr="00982DCB" w:rsidRDefault="00B63543" w:rsidP="00B405EB">
            <w:pPr>
              <w:rPr>
                <w:rFonts w:asciiTheme="minorHAnsi" w:hAnsiTheme="minorHAnsi" w:cstheme="minorHAnsi"/>
                <w:color w:val="000000"/>
                <w:sz w:val="24"/>
                <w:szCs w:val="24"/>
              </w:rPr>
            </w:pPr>
          </w:p>
        </w:tc>
        <w:tc>
          <w:tcPr>
            <w:tcW w:w="4140" w:type="dxa"/>
          </w:tcPr>
          <w:p w:rsidR="00B63543" w:rsidRPr="003B0056" w:rsidRDefault="00B63543" w:rsidP="003B0056">
            <w:pPr>
              <w:ind w:left="0"/>
              <w:rPr>
                <w:rFonts w:asciiTheme="minorHAnsi" w:hAnsiTheme="minorHAnsi" w:cstheme="minorHAnsi"/>
                <w:sz w:val="24"/>
              </w:rPr>
            </w:pPr>
          </w:p>
        </w:tc>
      </w:tr>
      <w:tr w:rsidR="00B63543" w:rsidTr="008A5526">
        <w:tc>
          <w:tcPr>
            <w:tcW w:w="6480" w:type="dxa"/>
          </w:tcPr>
          <w:p w:rsidR="00B63543" w:rsidRPr="00982DCB" w:rsidRDefault="00B63543" w:rsidP="00253A61">
            <w:pPr>
              <w:ind w:left="0"/>
              <w:rPr>
                <w:rFonts w:asciiTheme="minorHAnsi" w:hAnsiTheme="minorHAnsi" w:cstheme="minorHAnsi"/>
                <w:color w:val="000000"/>
                <w:sz w:val="24"/>
                <w:szCs w:val="24"/>
              </w:rPr>
            </w:pPr>
            <w:r w:rsidRPr="00982DCB">
              <w:rPr>
                <w:rFonts w:asciiTheme="minorHAnsi" w:hAnsiTheme="minorHAnsi" w:cstheme="minorHAnsi"/>
                <w:color w:val="000000"/>
                <w:sz w:val="24"/>
                <w:szCs w:val="24"/>
              </w:rPr>
              <w:t xml:space="preserve">% of grads in practices that are PCMH- certified (any level) by NCQA Joint </w:t>
            </w:r>
            <w:r w:rsidR="00AD7F82" w:rsidRPr="00982DCB">
              <w:rPr>
                <w:rFonts w:asciiTheme="minorHAnsi" w:hAnsiTheme="minorHAnsi" w:cstheme="minorHAnsi"/>
                <w:color w:val="000000"/>
                <w:sz w:val="24"/>
                <w:szCs w:val="24"/>
              </w:rPr>
              <w:t xml:space="preserve">Commission </w:t>
            </w:r>
            <w:r w:rsidR="00AD7F82">
              <w:rPr>
                <w:rFonts w:asciiTheme="minorHAnsi" w:hAnsiTheme="minorHAnsi" w:cstheme="minorHAnsi"/>
                <w:color w:val="000000"/>
                <w:sz w:val="24"/>
                <w:szCs w:val="24"/>
              </w:rPr>
              <w:t>or</w:t>
            </w:r>
            <w:r w:rsidR="00253A61">
              <w:rPr>
                <w:rFonts w:asciiTheme="minorHAnsi" w:hAnsiTheme="minorHAnsi" w:cstheme="minorHAnsi"/>
                <w:color w:val="000000"/>
                <w:sz w:val="24"/>
                <w:szCs w:val="24"/>
              </w:rPr>
              <w:t xml:space="preserve"> other certifying entity.</w:t>
            </w:r>
          </w:p>
        </w:tc>
        <w:tc>
          <w:tcPr>
            <w:tcW w:w="4140" w:type="dxa"/>
          </w:tcPr>
          <w:p w:rsidR="00B63543" w:rsidRPr="003B0056" w:rsidRDefault="00B63543" w:rsidP="003B0056">
            <w:pPr>
              <w:ind w:left="0"/>
              <w:rPr>
                <w:rFonts w:asciiTheme="minorHAnsi" w:hAnsiTheme="minorHAnsi" w:cstheme="minorHAnsi"/>
                <w:sz w:val="24"/>
              </w:rPr>
            </w:pPr>
          </w:p>
        </w:tc>
      </w:tr>
    </w:tbl>
    <w:p w:rsidR="00B63543" w:rsidRPr="00B63543" w:rsidRDefault="00B63543" w:rsidP="00B63543">
      <w:pPr>
        <w:spacing w:after="200" w:line="276" w:lineRule="auto"/>
        <w:ind w:left="0"/>
        <w:jc w:val="center"/>
        <w:rPr>
          <w:rFonts w:cs="Arial"/>
          <w:sz w:val="24"/>
          <w:szCs w:val="24"/>
        </w:rPr>
      </w:pPr>
    </w:p>
    <w:sectPr w:rsidR="00B63543" w:rsidRPr="00B63543" w:rsidSect="00140C97">
      <w:headerReference w:type="default" r:id="rId10"/>
      <w:footerReference w:type="default" r:id="rId11"/>
      <w:footerReference w:type="first" r:id="rId12"/>
      <w:pgSz w:w="12240" w:h="15840" w:code="1"/>
      <w:pgMar w:top="432" w:right="864" w:bottom="432" w:left="864"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BCB" w:rsidRDefault="00543BCB">
      <w:r>
        <w:separator/>
      </w:r>
    </w:p>
  </w:endnote>
  <w:endnote w:type="continuationSeparator" w:id="0">
    <w:p w:rsidR="00543BCB" w:rsidRDefault="0054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5EB" w:rsidRDefault="00B405EB">
    <w:pPr>
      <w:pStyle w:val="Footer"/>
    </w:pPr>
    <w:r>
      <w:t xml:space="preserve">Page </w:t>
    </w:r>
    <w:sdt>
      <w:sdtPr>
        <w:id w:val="-1301688639"/>
        <w:docPartObj>
          <w:docPartGallery w:val="Page Numbers (Bottom of Page)"/>
          <w:docPartUnique/>
        </w:docPartObj>
      </w:sdtPr>
      <w:sdtEndPr>
        <w:rPr>
          <w:noProof/>
        </w:rPr>
      </w:sdtEndPr>
      <w:sdtContent>
        <w:r w:rsidR="0086728A">
          <w:fldChar w:fldCharType="begin"/>
        </w:r>
        <w:r>
          <w:instrText xml:space="preserve"> PAGE   \* MERGEFORMAT </w:instrText>
        </w:r>
        <w:r w:rsidR="0086728A">
          <w:fldChar w:fldCharType="separate"/>
        </w:r>
        <w:r w:rsidR="00BB3BBE">
          <w:rPr>
            <w:noProof/>
          </w:rPr>
          <w:t>2</w:t>
        </w:r>
        <w:r w:rsidR="0086728A">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5EB" w:rsidRDefault="00B405EB">
    <w:pPr>
      <w:pStyle w:val="Footer"/>
    </w:pPr>
    <w:r>
      <w:t xml:space="preserve">Page </w:t>
    </w:r>
    <w:sdt>
      <w:sdtPr>
        <w:id w:val="20751538"/>
        <w:docPartObj>
          <w:docPartGallery w:val="Page Numbers (Bottom of Page)"/>
          <w:docPartUnique/>
        </w:docPartObj>
      </w:sdtPr>
      <w:sdtEndPr>
        <w:rPr>
          <w:noProof/>
        </w:rPr>
      </w:sdtEndPr>
      <w:sdtContent>
        <w:r w:rsidR="0086728A">
          <w:fldChar w:fldCharType="begin"/>
        </w:r>
        <w:r>
          <w:instrText xml:space="preserve"> PAGE   \* MERGEFORMAT </w:instrText>
        </w:r>
        <w:r w:rsidR="0086728A">
          <w:fldChar w:fldCharType="separate"/>
        </w:r>
        <w:r w:rsidR="00BB3BBE">
          <w:rPr>
            <w:noProof/>
          </w:rPr>
          <w:t>1</w:t>
        </w:r>
        <w:r w:rsidR="0086728A">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BCB" w:rsidRDefault="00543BCB">
      <w:r>
        <w:separator/>
      </w:r>
    </w:p>
  </w:footnote>
  <w:footnote w:type="continuationSeparator" w:id="0">
    <w:p w:rsidR="00543BCB" w:rsidRDefault="00543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5EB" w:rsidRDefault="00193A43" w:rsidP="00193A43">
    <w:pPr>
      <w:pStyle w:val="Header"/>
      <w:jc w:val="both"/>
    </w:pPr>
    <w:r>
      <w:t>201</w:t>
    </w:r>
    <w:r w:rsidR="00F531E0">
      <w:t>7</w:t>
    </w:r>
    <w:r>
      <w:t xml:space="preserve"> RPI Worksheet</w:t>
    </w:r>
    <w:r w:rsidR="00B405EB">
      <w:tab/>
    </w:r>
    <w:r w:rsidR="00B405E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B0849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69846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3AD7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E269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nsid w:val="FFFFFF89"/>
    <w:multiLevelType w:val="singleLevel"/>
    <w:tmpl w:val="2A2E79B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2">
    <w:nsid w:val="4D18447D"/>
    <w:multiLevelType w:val="hybridMultilevel"/>
    <w:tmpl w:val="141CF8E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658F734D"/>
    <w:multiLevelType w:val="hybridMultilevel"/>
    <w:tmpl w:val="2B12AD9A"/>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14">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4"/>
  </w:num>
  <w:num w:numId="3">
    <w:abstractNumId w:val="11"/>
  </w:num>
  <w:num w:numId="4">
    <w:abstractNumId w:val="14"/>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A90"/>
    <w:rsid w:val="0000447B"/>
    <w:rsid w:val="000153B0"/>
    <w:rsid w:val="000708FD"/>
    <w:rsid w:val="00085E9D"/>
    <w:rsid w:val="00095AFC"/>
    <w:rsid w:val="000A166E"/>
    <w:rsid w:val="000B70CC"/>
    <w:rsid w:val="000B7AE8"/>
    <w:rsid w:val="000E6002"/>
    <w:rsid w:val="00105F61"/>
    <w:rsid w:val="00126001"/>
    <w:rsid w:val="00140C97"/>
    <w:rsid w:val="0014239C"/>
    <w:rsid w:val="00145B81"/>
    <w:rsid w:val="00193A43"/>
    <w:rsid w:val="001A26EC"/>
    <w:rsid w:val="001B086F"/>
    <w:rsid w:val="001D46EB"/>
    <w:rsid w:val="001E6B07"/>
    <w:rsid w:val="001F00AD"/>
    <w:rsid w:val="001F3931"/>
    <w:rsid w:val="00214527"/>
    <w:rsid w:val="00251391"/>
    <w:rsid w:val="00253A61"/>
    <w:rsid w:val="00262142"/>
    <w:rsid w:val="002A07C6"/>
    <w:rsid w:val="002D5631"/>
    <w:rsid w:val="002E6284"/>
    <w:rsid w:val="002F66ED"/>
    <w:rsid w:val="003310EF"/>
    <w:rsid w:val="00334936"/>
    <w:rsid w:val="00362103"/>
    <w:rsid w:val="003B0056"/>
    <w:rsid w:val="003F3363"/>
    <w:rsid w:val="00421424"/>
    <w:rsid w:val="00470832"/>
    <w:rsid w:val="00470EBA"/>
    <w:rsid w:val="00475FFD"/>
    <w:rsid w:val="00492E2A"/>
    <w:rsid w:val="00496897"/>
    <w:rsid w:val="00497CC4"/>
    <w:rsid w:val="004B13B7"/>
    <w:rsid w:val="0050108A"/>
    <w:rsid w:val="0050150E"/>
    <w:rsid w:val="00513C41"/>
    <w:rsid w:val="00543BCB"/>
    <w:rsid w:val="00570016"/>
    <w:rsid w:val="005A662C"/>
    <w:rsid w:val="005C79F9"/>
    <w:rsid w:val="005D4C35"/>
    <w:rsid w:val="005E77D6"/>
    <w:rsid w:val="00630DF0"/>
    <w:rsid w:val="00667EF6"/>
    <w:rsid w:val="0067588D"/>
    <w:rsid w:val="006761B8"/>
    <w:rsid w:val="006E2589"/>
    <w:rsid w:val="007029E2"/>
    <w:rsid w:val="00710BB1"/>
    <w:rsid w:val="007250C2"/>
    <w:rsid w:val="00735603"/>
    <w:rsid w:val="00754BEB"/>
    <w:rsid w:val="007611DC"/>
    <w:rsid w:val="00763F64"/>
    <w:rsid w:val="00770E87"/>
    <w:rsid w:val="007B5BE7"/>
    <w:rsid w:val="007D30D1"/>
    <w:rsid w:val="007E2E76"/>
    <w:rsid w:val="007F2FD2"/>
    <w:rsid w:val="0086728A"/>
    <w:rsid w:val="008713A5"/>
    <w:rsid w:val="00881A29"/>
    <w:rsid w:val="008A5526"/>
    <w:rsid w:val="008E5FDE"/>
    <w:rsid w:val="008E63AF"/>
    <w:rsid w:val="008F3111"/>
    <w:rsid w:val="00900EFE"/>
    <w:rsid w:val="00980E1E"/>
    <w:rsid w:val="009C1626"/>
    <w:rsid w:val="009E63A7"/>
    <w:rsid w:val="009F6384"/>
    <w:rsid w:val="00A9262A"/>
    <w:rsid w:val="00AB7FB8"/>
    <w:rsid w:val="00AD7D5E"/>
    <w:rsid w:val="00AD7F82"/>
    <w:rsid w:val="00AE5C97"/>
    <w:rsid w:val="00AE7A72"/>
    <w:rsid w:val="00B405EB"/>
    <w:rsid w:val="00B420FE"/>
    <w:rsid w:val="00B60297"/>
    <w:rsid w:val="00B63543"/>
    <w:rsid w:val="00B6771B"/>
    <w:rsid w:val="00B7367C"/>
    <w:rsid w:val="00B82557"/>
    <w:rsid w:val="00BB3BBE"/>
    <w:rsid w:val="00BD0E7B"/>
    <w:rsid w:val="00BD0F6C"/>
    <w:rsid w:val="00BE2211"/>
    <w:rsid w:val="00BF223E"/>
    <w:rsid w:val="00BF3977"/>
    <w:rsid w:val="00C339EE"/>
    <w:rsid w:val="00C92975"/>
    <w:rsid w:val="00CC56E4"/>
    <w:rsid w:val="00D11A90"/>
    <w:rsid w:val="00D509B3"/>
    <w:rsid w:val="00DE401B"/>
    <w:rsid w:val="00E15CA2"/>
    <w:rsid w:val="00E22ACC"/>
    <w:rsid w:val="00E25248"/>
    <w:rsid w:val="00E67C00"/>
    <w:rsid w:val="00E80A1B"/>
    <w:rsid w:val="00E81DD3"/>
    <w:rsid w:val="00EB133A"/>
    <w:rsid w:val="00EB5E74"/>
    <w:rsid w:val="00EC22B2"/>
    <w:rsid w:val="00ED294A"/>
    <w:rsid w:val="00F03BAC"/>
    <w:rsid w:val="00F07290"/>
    <w:rsid w:val="00F07F86"/>
    <w:rsid w:val="00F11301"/>
    <w:rsid w:val="00F2075C"/>
    <w:rsid w:val="00F33704"/>
    <w:rsid w:val="00F531E0"/>
    <w:rsid w:val="00F55362"/>
    <w:rsid w:val="00F61713"/>
    <w:rsid w:val="00FA4E8F"/>
    <w:rsid w:val="00FE5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835"/>
    </w:pPr>
    <w:rPr>
      <w:rFonts w:ascii="Arial" w:hAnsi="Arial"/>
      <w:spacing w:val="-5"/>
    </w:rPr>
  </w:style>
  <w:style w:type="paragraph" w:styleId="Heading1">
    <w:name w:val="heading 1"/>
    <w:basedOn w:val="Normal"/>
    <w:next w:val="BodyText"/>
    <w:qFormat/>
    <w:rsid w:val="001F3931"/>
    <w:pPr>
      <w:keepNext/>
      <w:keepLines/>
      <w:spacing w:before="300" w:line="440" w:lineRule="atLeast"/>
      <w:outlineLvl w:val="0"/>
    </w:pPr>
    <w:rPr>
      <w:rFonts w:ascii="Arial Black" w:hAnsi="Arial Black"/>
      <w:spacing w:val="-15"/>
      <w:kern w:val="28"/>
      <w:sz w:val="24"/>
    </w:rPr>
  </w:style>
  <w:style w:type="paragraph" w:styleId="Heading2">
    <w:name w:val="heading 2"/>
    <w:basedOn w:val="Normal"/>
    <w:next w:val="BodyText"/>
    <w:qFormat/>
    <w:rsid w:val="001F3931"/>
    <w:pPr>
      <w:keepNext/>
      <w:keepLines/>
      <w:spacing w:before="300" w:line="440" w:lineRule="atLeast"/>
      <w:ind w:left="1195"/>
      <w:outlineLvl w:val="1"/>
    </w:pPr>
    <w:rPr>
      <w:spacing w:val="-10"/>
      <w:kern w:val="28"/>
    </w:rPr>
  </w:style>
  <w:style w:type="paragraph" w:styleId="Heading3">
    <w:name w:val="heading 3"/>
    <w:basedOn w:val="Normal"/>
    <w:next w:val="BodyText"/>
    <w:qFormat/>
    <w:rsid w:val="001F3931"/>
    <w:pPr>
      <w:keepNext/>
      <w:keepLines/>
      <w:spacing w:line="440" w:lineRule="atLeast"/>
      <w:ind w:left="1195"/>
      <w:outlineLvl w:val="2"/>
    </w:pPr>
    <w:rPr>
      <w:b/>
      <w:spacing w:val="-10"/>
      <w:kern w:val="28"/>
    </w:rPr>
  </w:style>
  <w:style w:type="paragraph" w:styleId="Heading4">
    <w:name w:val="heading 4"/>
    <w:basedOn w:val="Normal"/>
    <w:next w:val="BodyText"/>
    <w:qFormat/>
    <w:rsid w:val="001F3931"/>
    <w:pPr>
      <w:keepNext/>
      <w:keepLines/>
      <w:spacing w:line="440" w:lineRule="atLeast"/>
      <w:ind w:left="1555"/>
      <w:outlineLvl w:val="3"/>
    </w:pPr>
    <w:rPr>
      <w:spacing w:val="-10"/>
      <w:kern w:val="28"/>
    </w:rPr>
  </w:style>
  <w:style w:type="paragraph" w:styleId="Heading5">
    <w:name w:val="heading 5"/>
    <w:basedOn w:val="Normal"/>
    <w:next w:val="BodyText"/>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qFormat/>
    <w:rsid w:val="001F3931"/>
    <w:pPr>
      <w:keepLines/>
      <w:tabs>
        <w:tab w:val="center" w:pos="4320"/>
        <w:tab w:val="right" w:pos="9480"/>
      </w:tabs>
      <w:spacing w:line="440" w:lineRule="atLeast"/>
      <w:ind w:left="0" w:right="-835"/>
      <w:outlineLvl w:val="5"/>
    </w:pPr>
    <w:rPr>
      <w:i/>
      <w:sz w:val="18"/>
    </w:rPr>
  </w:style>
  <w:style w:type="paragraph" w:styleId="Heading7">
    <w:name w:val="heading 7"/>
    <w:basedOn w:val="Normal"/>
    <w:next w:val="BodyText"/>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00" w:lineRule="atLeast"/>
      <w:ind w:firstLine="360"/>
      <w:jc w:val="both"/>
    </w:pPr>
  </w:style>
  <w:style w:type="paragraph" w:styleId="Date">
    <w:name w:val="Date"/>
    <w:basedOn w:val="BodyText"/>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paragraph" w:customStyle="1" w:styleId="DocumentLabel">
    <w:name w:val="Document Label"/>
    <w:basedOn w:val="Normal"/>
    <w:next w:val="Title"/>
    <w:rsid w:val="001F3931"/>
    <w:pPr>
      <w:keepNext/>
      <w:keepLines/>
      <w:spacing w:before="600" w:after="400" w:line="1040" w:lineRule="exact"/>
      <w:ind w:left="0"/>
    </w:pPr>
    <w:rPr>
      <w:color w:val="808080"/>
      <w:spacing w:val="-96"/>
      <w:kern w:val="28"/>
      <w:sz w:val="108"/>
    </w:rPr>
  </w:style>
  <w:style w:type="paragraph" w:styleId="Title">
    <w:name w:val="Title"/>
    <w:basedOn w:val="Normal"/>
    <w:next w:val="Subtitle"/>
    <w:qFormat/>
    <w:rsid w:val="001F3931"/>
    <w:pPr>
      <w:keepNext/>
      <w:keepLines/>
      <w:spacing w:after="280" w:line="340" w:lineRule="exact"/>
      <w:ind w:right="480"/>
    </w:pPr>
    <w:rPr>
      <w:rFonts w:ascii="Arial Black" w:hAnsi="Arial Black"/>
      <w:spacing w:val="-20"/>
      <w:kern w:val="28"/>
      <w:sz w:val="32"/>
    </w:rPr>
  </w:style>
  <w:style w:type="paragraph" w:styleId="Subtitle">
    <w:name w:val="Subtitle"/>
    <w:basedOn w:val="Title"/>
    <w:next w:val="BodyText"/>
    <w:qFormat/>
    <w:pPr>
      <w:spacing w:after="140" w:line="320" w:lineRule="exact"/>
    </w:pPr>
    <w:rPr>
      <w:rFonts w:ascii="Arial" w:hAnsi="Arial"/>
    </w:rPr>
  </w:style>
  <w:style w:type="paragraph" w:styleId="Footer">
    <w:name w:val="footer"/>
    <w:basedOn w:val="Normal"/>
    <w:link w:val="FooterChar"/>
    <w:uiPriority w:val="99"/>
    <w:rsid w:val="001F3931"/>
    <w:pPr>
      <w:keepLines/>
      <w:tabs>
        <w:tab w:val="center" w:pos="4320"/>
        <w:tab w:val="right" w:pos="9480"/>
      </w:tabs>
      <w:spacing w:before="360"/>
      <w:ind w:left="115" w:right="-835"/>
    </w:pPr>
    <w:rPr>
      <w:i/>
    </w:rPr>
  </w:style>
  <w:style w:type="paragraph" w:styleId="Header">
    <w:name w:val="header"/>
    <w:basedOn w:val="Normal"/>
    <w:rsid w:val="001F3931"/>
    <w:pPr>
      <w:keepLines/>
      <w:tabs>
        <w:tab w:val="center" w:pos="4320"/>
        <w:tab w:val="right" w:pos="9480"/>
      </w:tabs>
      <w:ind w:left="0" w:right="-835"/>
    </w:pPr>
  </w:style>
  <w:style w:type="character" w:customStyle="1" w:styleId="Lead-inEmphasis">
    <w:name w:val="Lead-in Emphasis"/>
    <w:rPr>
      <w:rFonts w:ascii="Arial Black" w:hAnsi="Arial Black"/>
      <w:spacing w:val="-15"/>
    </w:rPr>
  </w:style>
  <w:style w:type="paragraph" w:customStyle="1" w:styleId="ReturnAddress">
    <w:name w:val="Return Address"/>
    <w:basedOn w:val="Normal"/>
    <w:pPr>
      <w:keepLines/>
      <w:spacing w:line="200" w:lineRule="atLeast"/>
      <w:ind w:left="0"/>
    </w:pPr>
    <w:rPr>
      <w:sz w:val="16"/>
    </w:rPr>
  </w:style>
  <w:style w:type="paragraph" w:customStyle="1" w:styleId="CompanyName">
    <w:name w:val="Company Name"/>
    <w:basedOn w:val="ReturnAddress"/>
    <w:rsid w:val="001F3931"/>
    <w:pPr>
      <w:shd w:val="solid" w:color="000000" w:fill="auto"/>
      <w:spacing w:line="320" w:lineRule="exact"/>
      <w:jc w:val="center"/>
    </w:pPr>
    <w:rPr>
      <w:rFonts w:ascii="Arial Black" w:hAnsi="Arial Black"/>
      <w:color w:val="FFFFFF"/>
      <w:spacing w:val="-15"/>
      <w:sz w:val="32"/>
    </w:rPr>
  </w:style>
  <w:style w:type="paragraph" w:customStyle="1" w:styleId="Contact">
    <w:name w:val="Contact"/>
    <w:basedOn w:val="BodyText"/>
    <w:pPr>
      <w:spacing w:line="200" w:lineRule="atLeast"/>
      <w:ind w:left="0" w:firstLine="0"/>
      <w:jc w:val="left"/>
    </w:pPr>
    <w:rPr>
      <w:sz w:val="16"/>
    </w:rPr>
  </w:style>
  <w:style w:type="character" w:styleId="Emphasis">
    <w:name w:val="Emphasis"/>
    <w:qFormat/>
    <w:rPr>
      <w:rFonts w:ascii="Arial Black" w:hAnsi="Arial Black"/>
      <w:spacing w:val="-10"/>
    </w:rPr>
  </w:style>
  <w:style w:type="paragraph" w:customStyle="1" w:styleId="FooterFirst">
    <w:name w:val="Footer First"/>
    <w:basedOn w:val="Footer"/>
    <w:pPr>
      <w:pBdr>
        <w:bottom w:val="single" w:sz="6" w:space="0" w:color="auto"/>
      </w:pBdr>
    </w:pPr>
  </w:style>
  <w:style w:type="paragraph" w:styleId="Caption">
    <w:name w:val="caption"/>
    <w:basedOn w:val="Normal"/>
    <w:next w:val="BodyText"/>
    <w:qFormat/>
    <w:pPr>
      <w:keepNext/>
      <w:spacing w:after="440"/>
    </w:pPr>
    <w:rPr>
      <w:i/>
      <w:sz w:val="18"/>
    </w:rPr>
  </w:style>
  <w:style w:type="character" w:styleId="CommentReference">
    <w:name w:val="annotation reference"/>
    <w:semiHidden/>
    <w:rPr>
      <w:sz w:val="16"/>
    </w:rPr>
  </w:style>
  <w:style w:type="paragraph" w:styleId="CommentText">
    <w:name w:val="annotation text"/>
    <w:basedOn w:val="Normal"/>
    <w:link w:val="CommentTextChar"/>
    <w:semiHidden/>
    <w:rsid w:val="001F3931"/>
  </w:style>
  <w:style w:type="character" w:styleId="EndnoteReference">
    <w:name w:val="endnote reference"/>
    <w:semiHidden/>
    <w:rPr>
      <w:vertAlign w:val="superscript"/>
    </w:rPr>
  </w:style>
  <w:style w:type="paragraph" w:styleId="EndnoteText">
    <w:name w:val="endnote text"/>
    <w:basedOn w:val="Normal"/>
    <w:semiHidden/>
    <w:rsid w:val="001F3931"/>
    <w:rPr>
      <w:sz w:val="18"/>
    </w:rPr>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semiHidden/>
    <w:rsid w:val="001F3931"/>
    <w:pPr>
      <w:ind w:right="-240"/>
    </w:pPr>
  </w:style>
  <w:style w:type="paragraph" w:styleId="ListContinue">
    <w:name w:val="List Continue"/>
    <w:basedOn w:val="Normal"/>
    <w:semiHidden/>
    <w:pPr>
      <w:spacing w:after="120"/>
      <w:ind w:left="1195"/>
    </w:pPr>
  </w:style>
  <w:style w:type="paragraph" w:styleId="ListContinue2">
    <w:name w:val="List Continue 2"/>
    <w:basedOn w:val="Normal"/>
    <w:semiHidden/>
    <w:pPr>
      <w:spacing w:after="120"/>
      <w:ind w:left="1555"/>
    </w:pPr>
  </w:style>
  <w:style w:type="paragraph" w:styleId="ListContinue3">
    <w:name w:val="List Continue 3"/>
    <w:basedOn w:val="Normal"/>
    <w:semiHidden/>
    <w:pPr>
      <w:spacing w:after="120"/>
      <w:ind w:left="1915"/>
    </w:pPr>
  </w:style>
  <w:style w:type="paragraph" w:styleId="ListContinue4">
    <w:name w:val="List Continue 4"/>
    <w:basedOn w:val="Normal"/>
    <w:semiHidden/>
    <w:pPr>
      <w:spacing w:after="120"/>
      <w:ind w:left="2275"/>
    </w:pPr>
  </w:style>
  <w:style w:type="paragraph" w:styleId="ListContinue5">
    <w:name w:val="List Continue 5"/>
    <w:basedOn w:val="Normal"/>
    <w:semiHidden/>
    <w:pPr>
      <w:spacing w:after="120"/>
      <w:ind w:left="2635"/>
    </w:pPr>
  </w:style>
  <w:style w:type="paragraph" w:styleId="ListNumber">
    <w:name w:val="List Number"/>
    <w:basedOn w:val="Normal"/>
    <w:semiHidden/>
    <w:pPr>
      <w:numPr>
        <w:numId w:val="11"/>
      </w:numPr>
      <w:ind w:left="1555"/>
    </w:pPr>
  </w:style>
  <w:style w:type="paragraph" w:styleId="ListNumber2">
    <w:name w:val="List Number 2"/>
    <w:basedOn w:val="Normal"/>
    <w:semiHidden/>
    <w:pPr>
      <w:numPr>
        <w:numId w:val="12"/>
      </w:numPr>
      <w:ind w:left="1555"/>
    </w:pPr>
  </w:style>
  <w:style w:type="paragraph" w:styleId="ListNumber3">
    <w:name w:val="List Number 3"/>
    <w:basedOn w:val="Normal"/>
    <w:semiHidden/>
    <w:pPr>
      <w:numPr>
        <w:numId w:val="13"/>
      </w:numPr>
      <w:ind w:left="1915"/>
    </w:pPr>
  </w:style>
  <w:style w:type="paragraph" w:styleId="ListNumber4">
    <w:name w:val="List Number 4"/>
    <w:basedOn w:val="Normal"/>
    <w:semiHidden/>
    <w:pPr>
      <w:numPr>
        <w:numId w:val="14"/>
      </w:numPr>
      <w:ind w:left="2275"/>
    </w:pPr>
  </w:style>
  <w:style w:type="paragraph" w:styleId="ListNumber5">
    <w:name w:val="List Number 5"/>
    <w:basedOn w:val="Normal"/>
    <w:semiHidden/>
    <w:pPr>
      <w:numPr>
        <w:numId w:val="15"/>
      </w:numPr>
      <w:ind w:left="2635"/>
    </w:pPr>
  </w:style>
  <w:style w:type="table" w:styleId="TableGrid">
    <w:name w:val="Table Grid"/>
    <w:basedOn w:val="TableNormal"/>
    <w:uiPriority w:val="59"/>
    <w:rsid w:val="00B6354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95AFC"/>
    <w:rPr>
      <w:rFonts w:ascii="Tahoma" w:hAnsi="Tahoma" w:cs="Tahoma"/>
      <w:sz w:val="16"/>
      <w:szCs w:val="16"/>
    </w:rPr>
  </w:style>
  <w:style w:type="character" w:customStyle="1" w:styleId="BalloonTextChar">
    <w:name w:val="Balloon Text Char"/>
    <w:basedOn w:val="DefaultParagraphFont"/>
    <w:link w:val="BalloonText"/>
    <w:rsid w:val="00095AFC"/>
    <w:rPr>
      <w:rFonts w:ascii="Tahoma" w:hAnsi="Tahoma" w:cs="Tahoma"/>
      <w:spacing w:val="-5"/>
      <w:sz w:val="16"/>
      <w:szCs w:val="16"/>
    </w:rPr>
  </w:style>
  <w:style w:type="character" w:customStyle="1" w:styleId="FooterChar">
    <w:name w:val="Footer Char"/>
    <w:basedOn w:val="DefaultParagraphFont"/>
    <w:link w:val="Footer"/>
    <w:uiPriority w:val="99"/>
    <w:rsid w:val="00126001"/>
    <w:rPr>
      <w:rFonts w:ascii="Arial" w:hAnsi="Arial"/>
      <w:i/>
      <w:spacing w:val="-5"/>
    </w:rPr>
  </w:style>
  <w:style w:type="paragraph" w:styleId="CommentSubject">
    <w:name w:val="annotation subject"/>
    <w:basedOn w:val="CommentText"/>
    <w:next w:val="CommentText"/>
    <w:link w:val="CommentSubjectChar"/>
    <w:rsid w:val="007611DC"/>
    <w:rPr>
      <w:b/>
      <w:bCs/>
    </w:rPr>
  </w:style>
  <w:style w:type="character" w:customStyle="1" w:styleId="CommentTextChar">
    <w:name w:val="Comment Text Char"/>
    <w:basedOn w:val="DefaultParagraphFont"/>
    <w:link w:val="CommentText"/>
    <w:semiHidden/>
    <w:rsid w:val="007611DC"/>
    <w:rPr>
      <w:rFonts w:ascii="Arial" w:hAnsi="Arial"/>
      <w:spacing w:val="-5"/>
    </w:rPr>
  </w:style>
  <w:style w:type="character" w:customStyle="1" w:styleId="CommentSubjectChar">
    <w:name w:val="Comment Subject Char"/>
    <w:basedOn w:val="CommentTextChar"/>
    <w:link w:val="CommentSubject"/>
    <w:rsid w:val="007611DC"/>
    <w:rPr>
      <w:rFonts w:ascii="Arial" w:hAnsi="Arial"/>
      <w:b/>
      <w:bCs/>
      <w:spacing w:val="-5"/>
    </w:rPr>
  </w:style>
  <w:style w:type="paragraph" w:customStyle="1" w:styleId="Default">
    <w:name w:val="Default"/>
    <w:rsid w:val="000B7AE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835"/>
    </w:pPr>
    <w:rPr>
      <w:rFonts w:ascii="Arial" w:hAnsi="Arial"/>
      <w:spacing w:val="-5"/>
    </w:rPr>
  </w:style>
  <w:style w:type="paragraph" w:styleId="Heading1">
    <w:name w:val="heading 1"/>
    <w:basedOn w:val="Normal"/>
    <w:next w:val="BodyText"/>
    <w:qFormat/>
    <w:rsid w:val="001F3931"/>
    <w:pPr>
      <w:keepNext/>
      <w:keepLines/>
      <w:spacing w:before="300" w:line="440" w:lineRule="atLeast"/>
      <w:outlineLvl w:val="0"/>
    </w:pPr>
    <w:rPr>
      <w:rFonts w:ascii="Arial Black" w:hAnsi="Arial Black"/>
      <w:spacing w:val="-15"/>
      <w:kern w:val="28"/>
      <w:sz w:val="24"/>
    </w:rPr>
  </w:style>
  <w:style w:type="paragraph" w:styleId="Heading2">
    <w:name w:val="heading 2"/>
    <w:basedOn w:val="Normal"/>
    <w:next w:val="BodyText"/>
    <w:qFormat/>
    <w:rsid w:val="001F3931"/>
    <w:pPr>
      <w:keepNext/>
      <w:keepLines/>
      <w:spacing w:before="300" w:line="440" w:lineRule="atLeast"/>
      <w:ind w:left="1195"/>
      <w:outlineLvl w:val="1"/>
    </w:pPr>
    <w:rPr>
      <w:spacing w:val="-10"/>
      <w:kern w:val="28"/>
    </w:rPr>
  </w:style>
  <w:style w:type="paragraph" w:styleId="Heading3">
    <w:name w:val="heading 3"/>
    <w:basedOn w:val="Normal"/>
    <w:next w:val="BodyText"/>
    <w:qFormat/>
    <w:rsid w:val="001F3931"/>
    <w:pPr>
      <w:keepNext/>
      <w:keepLines/>
      <w:spacing w:line="440" w:lineRule="atLeast"/>
      <w:ind w:left="1195"/>
      <w:outlineLvl w:val="2"/>
    </w:pPr>
    <w:rPr>
      <w:b/>
      <w:spacing w:val="-10"/>
      <w:kern w:val="28"/>
    </w:rPr>
  </w:style>
  <w:style w:type="paragraph" w:styleId="Heading4">
    <w:name w:val="heading 4"/>
    <w:basedOn w:val="Normal"/>
    <w:next w:val="BodyText"/>
    <w:qFormat/>
    <w:rsid w:val="001F3931"/>
    <w:pPr>
      <w:keepNext/>
      <w:keepLines/>
      <w:spacing w:line="440" w:lineRule="atLeast"/>
      <w:ind w:left="1555"/>
      <w:outlineLvl w:val="3"/>
    </w:pPr>
    <w:rPr>
      <w:spacing w:val="-10"/>
      <w:kern w:val="28"/>
    </w:rPr>
  </w:style>
  <w:style w:type="paragraph" w:styleId="Heading5">
    <w:name w:val="heading 5"/>
    <w:basedOn w:val="Normal"/>
    <w:next w:val="BodyText"/>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qFormat/>
    <w:rsid w:val="001F3931"/>
    <w:pPr>
      <w:keepLines/>
      <w:tabs>
        <w:tab w:val="center" w:pos="4320"/>
        <w:tab w:val="right" w:pos="9480"/>
      </w:tabs>
      <w:spacing w:line="440" w:lineRule="atLeast"/>
      <w:ind w:left="0" w:right="-835"/>
      <w:outlineLvl w:val="5"/>
    </w:pPr>
    <w:rPr>
      <w:i/>
      <w:sz w:val="18"/>
    </w:rPr>
  </w:style>
  <w:style w:type="paragraph" w:styleId="Heading7">
    <w:name w:val="heading 7"/>
    <w:basedOn w:val="Normal"/>
    <w:next w:val="BodyText"/>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00" w:lineRule="atLeast"/>
      <w:ind w:firstLine="360"/>
      <w:jc w:val="both"/>
    </w:pPr>
  </w:style>
  <w:style w:type="paragraph" w:styleId="Date">
    <w:name w:val="Date"/>
    <w:basedOn w:val="BodyText"/>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paragraph" w:customStyle="1" w:styleId="DocumentLabel">
    <w:name w:val="Document Label"/>
    <w:basedOn w:val="Normal"/>
    <w:next w:val="Title"/>
    <w:rsid w:val="001F3931"/>
    <w:pPr>
      <w:keepNext/>
      <w:keepLines/>
      <w:spacing w:before="600" w:after="400" w:line="1040" w:lineRule="exact"/>
      <w:ind w:left="0"/>
    </w:pPr>
    <w:rPr>
      <w:color w:val="808080"/>
      <w:spacing w:val="-96"/>
      <w:kern w:val="28"/>
      <w:sz w:val="108"/>
    </w:rPr>
  </w:style>
  <w:style w:type="paragraph" w:styleId="Title">
    <w:name w:val="Title"/>
    <w:basedOn w:val="Normal"/>
    <w:next w:val="Subtitle"/>
    <w:qFormat/>
    <w:rsid w:val="001F3931"/>
    <w:pPr>
      <w:keepNext/>
      <w:keepLines/>
      <w:spacing w:after="280" w:line="340" w:lineRule="exact"/>
      <w:ind w:right="480"/>
    </w:pPr>
    <w:rPr>
      <w:rFonts w:ascii="Arial Black" w:hAnsi="Arial Black"/>
      <w:spacing w:val="-20"/>
      <w:kern w:val="28"/>
      <w:sz w:val="32"/>
    </w:rPr>
  </w:style>
  <w:style w:type="paragraph" w:styleId="Subtitle">
    <w:name w:val="Subtitle"/>
    <w:basedOn w:val="Title"/>
    <w:next w:val="BodyText"/>
    <w:qFormat/>
    <w:pPr>
      <w:spacing w:after="140" w:line="320" w:lineRule="exact"/>
    </w:pPr>
    <w:rPr>
      <w:rFonts w:ascii="Arial" w:hAnsi="Arial"/>
    </w:rPr>
  </w:style>
  <w:style w:type="paragraph" w:styleId="Footer">
    <w:name w:val="footer"/>
    <w:basedOn w:val="Normal"/>
    <w:link w:val="FooterChar"/>
    <w:uiPriority w:val="99"/>
    <w:rsid w:val="001F3931"/>
    <w:pPr>
      <w:keepLines/>
      <w:tabs>
        <w:tab w:val="center" w:pos="4320"/>
        <w:tab w:val="right" w:pos="9480"/>
      </w:tabs>
      <w:spacing w:before="360"/>
      <w:ind w:left="115" w:right="-835"/>
    </w:pPr>
    <w:rPr>
      <w:i/>
    </w:rPr>
  </w:style>
  <w:style w:type="paragraph" w:styleId="Header">
    <w:name w:val="header"/>
    <w:basedOn w:val="Normal"/>
    <w:rsid w:val="001F3931"/>
    <w:pPr>
      <w:keepLines/>
      <w:tabs>
        <w:tab w:val="center" w:pos="4320"/>
        <w:tab w:val="right" w:pos="9480"/>
      </w:tabs>
      <w:ind w:left="0" w:right="-835"/>
    </w:pPr>
  </w:style>
  <w:style w:type="character" w:customStyle="1" w:styleId="Lead-inEmphasis">
    <w:name w:val="Lead-in Emphasis"/>
    <w:rPr>
      <w:rFonts w:ascii="Arial Black" w:hAnsi="Arial Black"/>
      <w:spacing w:val="-15"/>
    </w:rPr>
  </w:style>
  <w:style w:type="paragraph" w:customStyle="1" w:styleId="ReturnAddress">
    <w:name w:val="Return Address"/>
    <w:basedOn w:val="Normal"/>
    <w:pPr>
      <w:keepLines/>
      <w:spacing w:line="200" w:lineRule="atLeast"/>
      <w:ind w:left="0"/>
    </w:pPr>
    <w:rPr>
      <w:sz w:val="16"/>
    </w:rPr>
  </w:style>
  <w:style w:type="paragraph" w:customStyle="1" w:styleId="CompanyName">
    <w:name w:val="Company Name"/>
    <w:basedOn w:val="ReturnAddress"/>
    <w:rsid w:val="001F3931"/>
    <w:pPr>
      <w:shd w:val="solid" w:color="000000" w:fill="auto"/>
      <w:spacing w:line="320" w:lineRule="exact"/>
      <w:jc w:val="center"/>
    </w:pPr>
    <w:rPr>
      <w:rFonts w:ascii="Arial Black" w:hAnsi="Arial Black"/>
      <w:color w:val="FFFFFF"/>
      <w:spacing w:val="-15"/>
      <w:sz w:val="32"/>
    </w:rPr>
  </w:style>
  <w:style w:type="paragraph" w:customStyle="1" w:styleId="Contact">
    <w:name w:val="Contact"/>
    <w:basedOn w:val="BodyText"/>
    <w:pPr>
      <w:spacing w:line="200" w:lineRule="atLeast"/>
      <w:ind w:left="0" w:firstLine="0"/>
      <w:jc w:val="left"/>
    </w:pPr>
    <w:rPr>
      <w:sz w:val="16"/>
    </w:rPr>
  </w:style>
  <w:style w:type="character" w:styleId="Emphasis">
    <w:name w:val="Emphasis"/>
    <w:qFormat/>
    <w:rPr>
      <w:rFonts w:ascii="Arial Black" w:hAnsi="Arial Black"/>
      <w:spacing w:val="-10"/>
    </w:rPr>
  </w:style>
  <w:style w:type="paragraph" w:customStyle="1" w:styleId="FooterFirst">
    <w:name w:val="Footer First"/>
    <w:basedOn w:val="Footer"/>
    <w:pPr>
      <w:pBdr>
        <w:bottom w:val="single" w:sz="6" w:space="0" w:color="auto"/>
      </w:pBdr>
    </w:pPr>
  </w:style>
  <w:style w:type="paragraph" w:styleId="Caption">
    <w:name w:val="caption"/>
    <w:basedOn w:val="Normal"/>
    <w:next w:val="BodyText"/>
    <w:qFormat/>
    <w:pPr>
      <w:keepNext/>
      <w:spacing w:after="440"/>
    </w:pPr>
    <w:rPr>
      <w:i/>
      <w:sz w:val="18"/>
    </w:rPr>
  </w:style>
  <w:style w:type="character" w:styleId="CommentReference">
    <w:name w:val="annotation reference"/>
    <w:semiHidden/>
    <w:rPr>
      <w:sz w:val="16"/>
    </w:rPr>
  </w:style>
  <w:style w:type="paragraph" w:styleId="CommentText">
    <w:name w:val="annotation text"/>
    <w:basedOn w:val="Normal"/>
    <w:link w:val="CommentTextChar"/>
    <w:semiHidden/>
    <w:rsid w:val="001F3931"/>
  </w:style>
  <w:style w:type="character" w:styleId="EndnoteReference">
    <w:name w:val="endnote reference"/>
    <w:semiHidden/>
    <w:rPr>
      <w:vertAlign w:val="superscript"/>
    </w:rPr>
  </w:style>
  <w:style w:type="paragraph" w:styleId="EndnoteText">
    <w:name w:val="endnote text"/>
    <w:basedOn w:val="Normal"/>
    <w:semiHidden/>
    <w:rsid w:val="001F3931"/>
    <w:rPr>
      <w:sz w:val="18"/>
    </w:rPr>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semiHidden/>
    <w:rsid w:val="001F3931"/>
    <w:pPr>
      <w:ind w:right="-240"/>
    </w:pPr>
  </w:style>
  <w:style w:type="paragraph" w:styleId="ListContinue">
    <w:name w:val="List Continue"/>
    <w:basedOn w:val="Normal"/>
    <w:semiHidden/>
    <w:pPr>
      <w:spacing w:after="120"/>
      <w:ind w:left="1195"/>
    </w:pPr>
  </w:style>
  <w:style w:type="paragraph" w:styleId="ListContinue2">
    <w:name w:val="List Continue 2"/>
    <w:basedOn w:val="Normal"/>
    <w:semiHidden/>
    <w:pPr>
      <w:spacing w:after="120"/>
      <w:ind w:left="1555"/>
    </w:pPr>
  </w:style>
  <w:style w:type="paragraph" w:styleId="ListContinue3">
    <w:name w:val="List Continue 3"/>
    <w:basedOn w:val="Normal"/>
    <w:semiHidden/>
    <w:pPr>
      <w:spacing w:after="120"/>
      <w:ind w:left="1915"/>
    </w:pPr>
  </w:style>
  <w:style w:type="paragraph" w:styleId="ListContinue4">
    <w:name w:val="List Continue 4"/>
    <w:basedOn w:val="Normal"/>
    <w:semiHidden/>
    <w:pPr>
      <w:spacing w:after="120"/>
      <w:ind w:left="2275"/>
    </w:pPr>
  </w:style>
  <w:style w:type="paragraph" w:styleId="ListContinue5">
    <w:name w:val="List Continue 5"/>
    <w:basedOn w:val="Normal"/>
    <w:semiHidden/>
    <w:pPr>
      <w:spacing w:after="120"/>
      <w:ind w:left="2635"/>
    </w:pPr>
  </w:style>
  <w:style w:type="paragraph" w:styleId="ListNumber">
    <w:name w:val="List Number"/>
    <w:basedOn w:val="Normal"/>
    <w:semiHidden/>
    <w:pPr>
      <w:numPr>
        <w:numId w:val="11"/>
      </w:numPr>
      <w:ind w:left="1555"/>
    </w:pPr>
  </w:style>
  <w:style w:type="paragraph" w:styleId="ListNumber2">
    <w:name w:val="List Number 2"/>
    <w:basedOn w:val="Normal"/>
    <w:semiHidden/>
    <w:pPr>
      <w:numPr>
        <w:numId w:val="12"/>
      </w:numPr>
      <w:ind w:left="1555"/>
    </w:pPr>
  </w:style>
  <w:style w:type="paragraph" w:styleId="ListNumber3">
    <w:name w:val="List Number 3"/>
    <w:basedOn w:val="Normal"/>
    <w:semiHidden/>
    <w:pPr>
      <w:numPr>
        <w:numId w:val="13"/>
      </w:numPr>
      <w:ind w:left="1915"/>
    </w:pPr>
  </w:style>
  <w:style w:type="paragraph" w:styleId="ListNumber4">
    <w:name w:val="List Number 4"/>
    <w:basedOn w:val="Normal"/>
    <w:semiHidden/>
    <w:pPr>
      <w:numPr>
        <w:numId w:val="14"/>
      </w:numPr>
      <w:ind w:left="2275"/>
    </w:pPr>
  </w:style>
  <w:style w:type="paragraph" w:styleId="ListNumber5">
    <w:name w:val="List Number 5"/>
    <w:basedOn w:val="Normal"/>
    <w:semiHidden/>
    <w:pPr>
      <w:numPr>
        <w:numId w:val="15"/>
      </w:numPr>
      <w:ind w:left="2635"/>
    </w:pPr>
  </w:style>
  <w:style w:type="table" w:styleId="TableGrid">
    <w:name w:val="Table Grid"/>
    <w:basedOn w:val="TableNormal"/>
    <w:uiPriority w:val="59"/>
    <w:rsid w:val="00B6354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95AFC"/>
    <w:rPr>
      <w:rFonts w:ascii="Tahoma" w:hAnsi="Tahoma" w:cs="Tahoma"/>
      <w:sz w:val="16"/>
      <w:szCs w:val="16"/>
    </w:rPr>
  </w:style>
  <w:style w:type="character" w:customStyle="1" w:styleId="BalloonTextChar">
    <w:name w:val="Balloon Text Char"/>
    <w:basedOn w:val="DefaultParagraphFont"/>
    <w:link w:val="BalloonText"/>
    <w:rsid w:val="00095AFC"/>
    <w:rPr>
      <w:rFonts w:ascii="Tahoma" w:hAnsi="Tahoma" w:cs="Tahoma"/>
      <w:spacing w:val="-5"/>
      <w:sz w:val="16"/>
      <w:szCs w:val="16"/>
    </w:rPr>
  </w:style>
  <w:style w:type="character" w:customStyle="1" w:styleId="FooterChar">
    <w:name w:val="Footer Char"/>
    <w:basedOn w:val="DefaultParagraphFont"/>
    <w:link w:val="Footer"/>
    <w:uiPriority w:val="99"/>
    <w:rsid w:val="00126001"/>
    <w:rPr>
      <w:rFonts w:ascii="Arial" w:hAnsi="Arial"/>
      <w:i/>
      <w:spacing w:val="-5"/>
    </w:rPr>
  </w:style>
  <w:style w:type="paragraph" w:styleId="CommentSubject">
    <w:name w:val="annotation subject"/>
    <w:basedOn w:val="CommentText"/>
    <w:next w:val="CommentText"/>
    <w:link w:val="CommentSubjectChar"/>
    <w:rsid w:val="007611DC"/>
    <w:rPr>
      <w:b/>
      <w:bCs/>
    </w:rPr>
  </w:style>
  <w:style w:type="character" w:customStyle="1" w:styleId="CommentTextChar">
    <w:name w:val="Comment Text Char"/>
    <w:basedOn w:val="DefaultParagraphFont"/>
    <w:link w:val="CommentText"/>
    <w:semiHidden/>
    <w:rsid w:val="007611DC"/>
    <w:rPr>
      <w:rFonts w:ascii="Arial" w:hAnsi="Arial"/>
      <w:spacing w:val="-5"/>
    </w:rPr>
  </w:style>
  <w:style w:type="character" w:customStyle="1" w:styleId="CommentSubjectChar">
    <w:name w:val="Comment Subject Char"/>
    <w:basedOn w:val="CommentTextChar"/>
    <w:link w:val="CommentSubject"/>
    <w:rsid w:val="007611DC"/>
    <w:rPr>
      <w:rFonts w:ascii="Arial" w:hAnsi="Arial"/>
      <w:b/>
      <w:bCs/>
      <w:spacing w:val="-5"/>
    </w:rPr>
  </w:style>
  <w:style w:type="paragraph" w:customStyle="1" w:styleId="Default">
    <w:name w:val="Default"/>
    <w:rsid w:val="000B7AE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532190">
      <w:bodyDiv w:val="1"/>
      <w:marLeft w:val="0"/>
      <w:marRight w:val="0"/>
      <w:marTop w:val="0"/>
      <w:marBottom w:val="0"/>
      <w:divBdr>
        <w:top w:val="none" w:sz="0" w:space="0" w:color="auto"/>
        <w:left w:val="none" w:sz="0" w:space="0" w:color="auto"/>
        <w:bottom w:val="none" w:sz="0" w:space="0" w:color="auto"/>
        <w:right w:val="none" w:sz="0" w:space="0" w:color="auto"/>
      </w:divBdr>
      <w:divsChild>
        <w:div w:id="1129132734">
          <w:marLeft w:val="0"/>
          <w:marRight w:val="0"/>
          <w:marTop w:val="0"/>
          <w:marBottom w:val="0"/>
          <w:divBdr>
            <w:top w:val="none" w:sz="0" w:space="0" w:color="auto"/>
            <w:left w:val="none" w:sz="0" w:space="0" w:color="auto"/>
            <w:bottom w:val="none" w:sz="0" w:space="0" w:color="auto"/>
            <w:right w:val="none" w:sz="0" w:space="0" w:color="auto"/>
          </w:divBdr>
        </w:div>
        <w:div w:id="721488574">
          <w:marLeft w:val="0"/>
          <w:marRight w:val="0"/>
          <w:marTop w:val="0"/>
          <w:marBottom w:val="0"/>
          <w:divBdr>
            <w:top w:val="none" w:sz="0" w:space="0" w:color="auto"/>
            <w:left w:val="none" w:sz="0" w:space="0" w:color="auto"/>
            <w:bottom w:val="none" w:sz="0" w:space="0" w:color="auto"/>
            <w:right w:val="none" w:sz="0" w:space="0" w:color="auto"/>
          </w:divBdr>
        </w:div>
        <w:div w:id="596790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My%20Documents\Office\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6E11D-6B20-41B4-94A9-E6DFFAB39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release.dot</Template>
  <TotalTime>91</TotalTime>
  <Pages>4</Pages>
  <Words>972</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AFMRD</dc:creator>
  <cp:lastModifiedBy>Vickie Greenwood</cp:lastModifiedBy>
  <cp:revision>8</cp:revision>
  <cp:lastPrinted>2015-12-18T18:05:00Z</cp:lastPrinted>
  <dcterms:created xsi:type="dcterms:W3CDTF">2017-02-24T21:22:00Z</dcterms:created>
  <dcterms:modified xsi:type="dcterms:W3CDTF">2017-03-13T13:30:00Z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